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clear" w:pos="708"/>
          <w:tab w:val="left" w:pos="2977" w:leader="none"/>
          <w:tab w:val="left" w:pos="3120" w:leader="none"/>
        </w:tabs>
        <w:ind w:left="0" w:hanging="0"/>
        <w:jc w:val="right"/>
        <w:rPr>
          <w:rFonts w:ascii="Tahoma" w:hAnsi="Tahoma" w:cs="Tahoma"/>
          <w:sz w:val="16"/>
          <w:szCs w:val="16"/>
        </w:rPr>
      </w:pPr>
      <w:bookmarkStart w:id="0" w:name="_Toc453859255"/>
      <w:bookmarkEnd w:id="0"/>
      <w:r>
        <w:rPr>
          <w:rFonts w:cs="Tahoma" w:ascii="Tahoma" w:hAnsi="Tahoma"/>
          <w:sz w:val="16"/>
          <w:szCs w:val="16"/>
        </w:rPr>
        <w:t>Приложение № 2 к проекту договора</w:t>
      </w:r>
    </w:p>
    <w:p>
      <w:pPr>
        <w:pStyle w:val="Normal"/>
        <w:spacing w:lineRule="auto" w:line="264"/>
        <w:ind w:left="142" w:hanging="142"/>
        <w:rPr>
          <w:rFonts w:ascii="Tahoma" w:hAnsi="Tahoma" w:cs="Tahoma"/>
          <w:color w:val="211D1E"/>
          <w:sz w:val="28"/>
          <w:szCs w:val="28"/>
        </w:rPr>
      </w:pPr>
      <w:r>
        <w:rPr>
          <w:rFonts w:cs="Tahoma" w:ascii="Tahoma" w:hAnsi="Tahoma"/>
          <w:color w:val="211D1E"/>
          <w:sz w:val="28"/>
          <w:szCs w:val="28"/>
        </w:rPr>
      </w:r>
    </w:p>
    <w:p>
      <w:pPr>
        <w:pStyle w:val="Normal"/>
        <w:tabs>
          <w:tab w:val="clear" w:pos="708"/>
          <w:tab w:val="left" w:pos="3120" w:leader="none"/>
        </w:tabs>
        <w:spacing w:lineRule="auto" w:line="240" w:before="3000" w:after="0"/>
        <w:ind w:left="0" w:hanging="0"/>
        <w:jc w:val="center"/>
        <w:rPr>
          <w:rFonts w:ascii="Tahoma" w:hAnsi="Tahoma" w:cs="Tahoma"/>
          <w:b/>
          <w:b/>
          <w:caps/>
          <w:sz w:val="28"/>
          <w:szCs w:val="28"/>
        </w:rPr>
      </w:pPr>
      <w:r>
        <w:rPr>
          <w:rFonts w:cs="Tahoma" w:ascii="Tahoma" w:hAnsi="Tahoma"/>
          <w:sz w:val="28"/>
          <w:szCs w:val="28"/>
        </w:rPr>
        <w:br/>
      </w:r>
      <w:r>
        <w:rPr>
          <w:rFonts w:cs="Tahoma" w:ascii="Tahoma" w:hAnsi="Tahoma"/>
          <w:b/>
          <w:caps/>
          <w:sz w:val="28"/>
          <w:szCs w:val="28"/>
        </w:rPr>
        <w:t>ТЕХНИЧЕСКОЕ ЗАДАНИЕ</w:t>
      </w:r>
    </w:p>
    <w:p>
      <w:pPr>
        <w:pStyle w:val="Normal"/>
        <w:tabs>
          <w:tab w:val="clear" w:pos="708"/>
          <w:tab w:val="left" w:pos="3120" w:leader="none"/>
        </w:tabs>
        <w:spacing w:lineRule="auto" w:line="240" w:before="3000" w:after="0"/>
        <w:ind w:left="0" w:hanging="0"/>
        <w:jc w:val="center"/>
        <w:rPr>
          <w:rFonts w:ascii="Tahoma" w:hAnsi="Tahoma" w:cs="Tahoma"/>
          <w:b/>
          <w:b/>
          <w:sz w:val="28"/>
          <w:szCs w:val="28"/>
        </w:rPr>
      </w:pPr>
      <w:r>
        <w:rPr>
          <w:rFonts w:cs="Tahoma" w:ascii="Tahoma" w:hAnsi="Tahoma"/>
          <w:b/>
          <w:caps/>
          <w:sz w:val="28"/>
          <w:szCs w:val="28"/>
        </w:rPr>
        <w:t xml:space="preserve">на выполнение работ по разработке </w:t>
        <w:br/>
        <w:t>отдельных компонентов автоматизированной информационной системы «Ипотечный брокер»</w:t>
      </w:r>
    </w:p>
    <w:p>
      <w:pPr>
        <w:pStyle w:val="Normal"/>
        <w:spacing w:lineRule="auto" w:line="240" w:before="1500" w:after="0"/>
        <w:ind w:left="0" w:hanging="0"/>
        <w:jc w:val="center"/>
        <w:rPr>
          <w:rFonts w:ascii="Tahoma" w:hAnsi="Tahoma" w:cs="Tahoma"/>
          <w:sz w:val="24"/>
          <w:szCs w:val="24"/>
        </w:rPr>
      </w:pPr>
      <w:r>
        <w:rPr>
          <w:rFonts w:cs="Tahoma" w:ascii="Tahoma" w:hAnsi="Tahoma"/>
          <w:sz w:val="24"/>
          <w:szCs w:val="24"/>
        </w:rPr>
        <w:t xml:space="preserve">Листов </w:t>
      </w:r>
      <w:r>
        <w:rPr>
          <w:rFonts w:cs="Tahoma" w:ascii="Tahoma" w:hAnsi="Tahoma"/>
          <w:sz w:val="24"/>
          <w:szCs w:val="24"/>
        </w:rPr>
        <w:fldChar w:fldCharType="begin"/>
      </w:r>
      <w:r>
        <w:rPr>
          <w:sz w:val="24"/>
          <w:szCs w:val="24"/>
          <w:rFonts w:cs="Tahoma" w:ascii="Tahoma" w:hAnsi="Tahoma"/>
        </w:rPr>
        <w:instrText> NUMPAGES </w:instrText>
      </w:r>
      <w:r>
        <w:rPr>
          <w:sz w:val="24"/>
          <w:szCs w:val="24"/>
          <w:rFonts w:cs="Tahoma" w:ascii="Tahoma" w:hAnsi="Tahoma"/>
        </w:rPr>
        <w:fldChar w:fldCharType="separate"/>
      </w:r>
      <w:r>
        <w:rPr>
          <w:sz w:val="24"/>
          <w:szCs w:val="24"/>
          <w:rFonts w:cs="Tahoma" w:ascii="Tahoma" w:hAnsi="Tahoma"/>
        </w:rPr>
        <w:t>6</w:t>
      </w:r>
      <w:r>
        <w:rPr>
          <w:sz w:val="24"/>
          <w:szCs w:val="24"/>
          <w:rFonts w:cs="Tahoma" w:ascii="Tahoma" w:hAnsi="Tahoma"/>
        </w:rPr>
        <w:fldChar w:fldCharType="end"/>
      </w:r>
    </w:p>
    <w:p>
      <w:pPr>
        <w:pStyle w:val="Normal"/>
        <w:spacing w:lineRule="auto" w:line="240" w:before="1500" w:after="0"/>
        <w:ind w:left="0" w:hanging="0"/>
        <w:jc w:val="center"/>
        <w:rPr>
          <w:rFonts w:ascii="Tahoma" w:hAnsi="Tahoma" w:cs="Tahoma"/>
          <w:sz w:val="24"/>
          <w:szCs w:val="24"/>
        </w:rPr>
      </w:pPr>
      <w:r>
        <w:rPr>
          <w:rFonts w:cs="Tahoma" w:ascii="Tahoma" w:hAnsi="Tahoma"/>
          <w:sz w:val="24"/>
          <w:szCs w:val="24"/>
        </w:rPr>
      </w:r>
    </w:p>
    <w:p>
      <w:pPr>
        <w:pStyle w:val="Normal"/>
        <w:spacing w:lineRule="auto" w:line="240" w:before="1500" w:after="0"/>
        <w:ind w:left="0" w:hanging="0"/>
        <w:jc w:val="center"/>
        <w:rPr>
          <w:rFonts w:ascii="Tahoma" w:hAnsi="Tahoma" w:cs="Tahoma"/>
          <w:sz w:val="24"/>
          <w:szCs w:val="24"/>
        </w:rPr>
      </w:pPr>
      <w:r>
        <w:rPr>
          <w:rFonts w:cs="Tahoma" w:ascii="Tahoma" w:hAnsi="Tahoma"/>
          <w:sz w:val="24"/>
          <w:szCs w:val="24"/>
        </w:rPr>
        <w:t>Москва, 2019</w:t>
      </w:r>
    </w:p>
    <w:p>
      <w:pPr>
        <w:pStyle w:val="Normal"/>
        <w:jc w:val="center"/>
        <w:rPr>
          <w:rFonts w:ascii="Tahoma" w:hAnsi="Tahoma" w:cs="Tahoma"/>
          <w:sz w:val="22"/>
          <w:szCs w:val="22"/>
        </w:rPr>
      </w:pPr>
      <w:r>
        <w:rPr>
          <w:rFonts w:cs="Tahoma" w:ascii="Tahoma" w:hAnsi="Tahoma"/>
          <w:sz w:val="22"/>
          <w:szCs w:val="22"/>
        </w:rPr>
      </w:r>
      <w:r>
        <w:br w:type="page"/>
      </w:r>
    </w:p>
    <w:p>
      <w:pPr>
        <w:pStyle w:val="Normal"/>
        <w:spacing w:lineRule="auto" w:line="240"/>
        <w:ind w:left="0" w:hanging="0"/>
        <w:jc w:val="center"/>
        <w:rPr>
          <w:rFonts w:ascii="Tahoma" w:hAnsi="Tahoma" w:cs="Tahoma"/>
          <w:b/>
          <w:b/>
          <w:sz w:val="28"/>
          <w:szCs w:val="28"/>
        </w:rPr>
      </w:pPr>
      <w:r>
        <w:rPr>
          <w:rFonts w:cs="Tahoma" w:ascii="Tahoma" w:hAnsi="Tahoma"/>
          <w:b/>
          <w:sz w:val="28"/>
          <w:szCs w:val="28"/>
        </w:rPr>
        <w:t>СОДЕРЖАНИЕ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1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r>
            <w:fldChar w:fldCharType="begin"/>
          </w:r>
          <w:r>
            <w:rPr>
              <w:webHidden/>
              <w:rStyle w:val="IndexLink"/>
            </w:rPr>
            <w:instrText> TOC \z \o "1-3" \u \h</w:instrText>
          </w:r>
          <w:r>
            <w:rPr>
              <w:webHidden/>
              <w:rStyle w:val="IndexLink"/>
            </w:rPr>
            <w:fldChar w:fldCharType="separate"/>
          </w:r>
          <w:hyperlink w:anchor="_Toc34146467">
            <w:r>
              <w:rPr>
                <w:webHidden/>
                <w:rStyle w:val="IndexLink"/>
              </w:rPr>
              <w:t>1 Общие положения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_Toc34146467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68">
            <w:r>
              <w:rPr>
                <w:webHidden/>
                <w:rStyle w:val="IndexLink"/>
              </w:rPr>
              <w:t>1.1 Полное наименование и условное обозначение системы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_Toc34146468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69">
            <w:r>
              <w:rPr>
                <w:webHidden/>
                <w:rStyle w:val="IndexLink"/>
              </w:rPr>
              <w:t>1.2 Наименование организации-заказчика и организации-исполнителя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_Toc34146469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70">
            <w:r>
              <w:rPr>
                <w:webHidden/>
                <w:rStyle w:val="IndexLink"/>
              </w:rPr>
              <w:t>1.3 Плановые сроки выполнения работ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_Toc34146470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71">
            <w:r>
              <w:rPr>
                <w:webHidden/>
                <w:rStyle w:val="IndexLink"/>
              </w:rPr>
              <w:t>1.4 Порядок оформления и предъявления заказчику результатов работ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_Toc34146471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72">
            <w:r>
              <w:rPr>
                <w:webHidden/>
                <w:rStyle w:val="IndexLink"/>
              </w:rPr>
              <w:t>1.5 Нормативная база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_Toc34146472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73">
            <w:r>
              <w:rPr>
                <w:webHidden/>
                <w:rStyle w:val="IndexLink"/>
              </w:rPr>
              <w:t>1.6 Термины и сокращения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_Toc34146473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74">
            <w:r>
              <w:rPr>
                <w:webHidden/>
                <w:rStyle w:val="IndexLink"/>
              </w:rPr>
              <w:t>2 Назначение и цели разработки отдельных компонентов Системы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_Toc34146474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75">
            <w:r>
              <w:rPr>
                <w:webHidden/>
                <w:rStyle w:val="IndexLink"/>
              </w:rPr>
              <w:t>2.1 Назначение компонентов Системы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_Toc34146475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76">
            <w:r>
              <w:rPr>
                <w:webHidden/>
                <w:rStyle w:val="IndexLink"/>
              </w:rPr>
              <w:t>2.2 Цели разработки отдельных компонентов Системы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_Toc34146476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77">
            <w:r>
              <w:rPr>
                <w:webHidden/>
                <w:rStyle w:val="IndexLink"/>
              </w:rPr>
              <w:t>3 Характеристики объекта автоматизации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_Toc34146477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78">
            <w:r>
              <w:rPr>
                <w:webHidden/>
                <w:rStyle w:val="IndexLink"/>
              </w:rPr>
              <w:t>3.1 Краткие сведения об объекте автоматизации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_Toc34146478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79">
            <w:r>
              <w:rPr>
                <w:webHidden/>
                <w:rStyle w:val="IndexLink"/>
              </w:rPr>
              <w:t>3.2 Целевое состояние объекта автоматизации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_Toc34146479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80">
            <w:r>
              <w:rPr>
                <w:webHidden/>
                <w:rStyle w:val="IndexLink"/>
              </w:rPr>
              <w:t>3.3 Общие принципы разработки отдельных компонентов Системы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_Toc34146480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81">
            <w:r>
              <w:rPr>
                <w:webHidden/>
                <w:rStyle w:val="IndexLink"/>
              </w:rPr>
              <w:t>3.3.1 Принцип системности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_Toc34146481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82">
            <w:r>
              <w:rPr>
                <w:webHidden/>
                <w:rStyle w:val="IndexLink"/>
              </w:rPr>
              <w:t>3.3.2 Принцип развития (открытости)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_Toc34146482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83">
            <w:r>
              <w:rPr>
                <w:webHidden/>
                <w:rStyle w:val="IndexLink"/>
              </w:rPr>
              <w:t>3.3.3 Принцип совместимости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_Toc34146483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84">
            <w:r>
              <w:rPr>
                <w:webHidden/>
                <w:rStyle w:val="IndexLink"/>
              </w:rPr>
              <w:t>3.3.4 Принцип стандартизации (унификации)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_Toc34146484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85">
            <w:r>
              <w:rPr>
                <w:webHidden/>
                <w:rStyle w:val="IndexLink"/>
              </w:rPr>
              <w:t>3.3.5 Принцип эффективности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_Toc34146485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86">
            <w:r>
              <w:rPr>
                <w:webHidden/>
                <w:rStyle w:val="IndexLink"/>
              </w:rPr>
              <w:t>4 Требования к системе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_Toc34146486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87">
            <w:r>
              <w:rPr>
                <w:webHidden/>
                <w:rStyle w:val="IndexLink"/>
              </w:rPr>
              <w:t>4.1 Требования к системе в целом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_Toc34146487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88">
            <w:r>
              <w:rPr>
                <w:webHidden/>
                <w:rStyle w:val="IndexLink"/>
              </w:rPr>
              <w:t>4.1.1 Требования к структуре и функционированию системы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_Toc34146488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89">
            <w:r>
              <w:rPr>
                <w:webHidden/>
                <w:rStyle w:val="IndexLink"/>
              </w:rPr>
              <w:t>4.1.2 Требования к надежности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_Toc34146489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90">
            <w:r>
              <w:rPr>
                <w:webHidden/>
                <w:rStyle w:val="IndexLink"/>
              </w:rPr>
              <w:t>4.1.3 Требования к производительности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_Toc34146490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91">
            <w:r>
              <w:rPr>
                <w:webHidden/>
                <w:rStyle w:val="IndexLink"/>
              </w:rPr>
              <w:t>4.1.4 Требования к сохранности информации при авариях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_Toc34146491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92">
            <w:r>
              <w:rPr>
                <w:webHidden/>
                <w:rStyle w:val="IndexLink"/>
              </w:rPr>
              <w:t>4.1.5 Требования к журналированию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_Toc34146492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93">
            <w:r>
              <w:rPr>
                <w:webHidden/>
                <w:rStyle w:val="IndexLink"/>
              </w:rPr>
              <w:t>4.1.6 Требования к защите информации от несанкционированного доступа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_Toc34146493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94">
            <w:r>
              <w:rPr>
                <w:webHidden/>
                <w:rStyle w:val="IndexLink"/>
              </w:rPr>
              <w:t>4.1.7 Требования к эргономике и технической эстетике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_Toc34146494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95">
            <w:r>
              <w:rPr>
                <w:webHidden/>
                <w:rStyle w:val="IndexLink"/>
              </w:rPr>
              <w:t>4.1.8 Требования к патентной чистоте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_Toc34146495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96">
            <w:r>
              <w:rPr>
                <w:webHidden/>
                <w:rStyle w:val="IndexLink"/>
              </w:rPr>
              <w:t>4.2 Требования к функциям, выполняемым системой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_Toc34146496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97">
            <w:r>
              <w:rPr>
                <w:webHidden/>
                <w:rStyle w:val="IndexLink"/>
              </w:rPr>
              <w:t>4.2.1 Требования к созданию модуля предварительного расчета ипотечного продукта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_Toc34146497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98">
            <w:r>
              <w:rPr>
                <w:webHidden/>
                <w:rStyle w:val="IndexLink"/>
              </w:rPr>
              <w:t>4.2.2 Требования к созданию модуля создания заявок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_Toc34146498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499">
            <w:r>
              <w:rPr>
                <w:webHidden/>
                <w:rStyle w:val="IndexLink"/>
              </w:rPr>
              <w:t>4.2.3 Требования к созданию АРМ администратора каталога банковских продуктов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_Toc34146499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500">
            <w:r>
              <w:rPr>
                <w:webHidden/>
                <w:rStyle w:val="IndexLink"/>
              </w:rPr>
              <w:t>4.2.4 Требования к организации пользовательских сессий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_Toc34146500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501">
            <w:r>
              <w:rPr>
                <w:webHidden/>
                <w:rStyle w:val="IndexLink"/>
              </w:rPr>
              <w:t>4.2.5 Требования к организации межсистемного взаимодействия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_Toc34146501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502">
            <w:r>
              <w:rPr>
                <w:webHidden/>
                <w:rStyle w:val="IndexLink"/>
              </w:rPr>
              <w:t>4.3 Требования к видам обеспечения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_Toc34146502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503">
            <w:r>
              <w:rPr>
                <w:webHidden/>
                <w:rStyle w:val="IndexLink"/>
              </w:rPr>
              <w:t>4.3.1 Требования к информационному обеспечению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_Toc34146503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504">
            <w:r>
              <w:rPr>
                <w:webHidden/>
                <w:rStyle w:val="IndexLink"/>
              </w:rPr>
              <w:t>4.3.2 Требования к программному обеспечению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_Toc34146504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505">
            <w:r>
              <w:rPr>
                <w:webHidden/>
                <w:rStyle w:val="IndexLink"/>
              </w:rPr>
              <w:t>4.3.3 Требования к техническому обеспечению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_Toc34146505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506">
            <w:r>
              <w:rPr>
                <w:webHidden/>
                <w:rStyle w:val="IndexLink"/>
              </w:rPr>
              <w:t>4.3.4 Требования к лингвистическому обеспечению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_Toc34146506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507">
            <w:r>
              <w:rPr>
                <w:webHidden/>
                <w:rStyle w:val="IndexLink"/>
              </w:rPr>
              <w:t>5 Состав и содержание работ по разработке отдельных компонентов Системы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_Toc34146507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508">
            <w:r>
              <w:rPr>
                <w:webHidden/>
                <w:rStyle w:val="IndexLink"/>
              </w:rPr>
              <w:t>5.1 Общие требования к составу и содержанию работ по созданию системы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_Toc34146508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509">
            <w:r>
              <w:rPr>
                <w:webHidden/>
                <w:rStyle w:val="IndexLink"/>
              </w:rPr>
              <w:t>5.2 Требования к отдельным работам по разработке отдельных компонентов Системы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_Toc34146509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510">
            <w:r>
              <w:rPr>
                <w:webHidden/>
                <w:rStyle w:val="IndexLink"/>
              </w:rPr>
              <w:t>5.2.1 Общие требования к работам по разработке отдельных компонентов Системы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_Toc34146510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511">
            <w:r>
              <w:rPr>
                <w:webHidden/>
                <w:rStyle w:val="IndexLink"/>
              </w:rPr>
              <w:t>5.2.2 Детальные требования к выполняемым работам в рамках обозначенных этапов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_Toc34146511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512">
            <w:r>
              <w:rPr>
                <w:webHidden/>
                <w:rStyle w:val="IndexLink"/>
              </w:rPr>
              <w:t>5.2.3 Требования к работам по размещению программного кода системы на программно-аппаратном комплексе заказчика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_Toc34146512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513">
            <w:r>
              <w:rPr>
                <w:webHidden/>
                <w:rStyle w:val="IndexLink"/>
              </w:rPr>
              <w:t>5.3 Требования к гарантийным обязательствам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_Toc34146513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514">
            <w:r>
              <w:rPr>
                <w:webHidden/>
                <w:rStyle w:val="IndexLink"/>
              </w:rPr>
              <w:t>6 Требования к составу и содержанию работ по подготовке объекта автоматизации к вводу системы в действие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_Toc34146514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515">
            <w:r>
              <w:rPr>
                <w:webHidden/>
                <w:rStyle w:val="IndexLink"/>
              </w:rPr>
              <w:t>7 Требования к документации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_Toc34146515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rPr>
              <w:rFonts w:ascii="Calibri" w:hAnsi="Calibri" w:eastAsia="" w:cs="" w:asciiTheme="minorHAnsi" w:cstheme="minorBidi" w:eastAsiaTheme="minorEastAsia" w:hAnsiTheme="minorHAnsi"/>
              <w:spacing w:val="0"/>
              <w:sz w:val="22"/>
              <w:szCs w:val="22"/>
              <w:lang w:eastAsia="ru-RU"/>
            </w:rPr>
          </w:pPr>
          <w:hyperlink w:anchor="_Toc34146516">
            <w:r>
              <w:rPr>
                <w:webHidden/>
                <w:rStyle w:val="IndexLink"/>
              </w:rPr>
              <w:t>Приложение 1. Регламент гарантийного сопровождения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_Toc34146516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48</w:t>
            </w:r>
            <w:r>
              <w:rPr>
                <w:webHidden/>
              </w:rPr>
              <w:fldChar w:fldCharType="end"/>
            </w:r>
          </w:hyperlink>
          <w:r>
            <w:rPr>
              <w:rStyle w:val="IndexLink"/>
              <w:vanish w:val="false"/>
            </w:rPr>
            <w:fldChar w:fldCharType="end"/>
          </w:r>
        </w:p>
      </w:sdtContent>
    </w:sdt>
    <w:p>
      <w:pPr>
        <w:pStyle w:val="Normal"/>
        <w:ind w:left="709" w:hanging="0"/>
        <w:rPr>
          <w:rFonts w:cs="Tahoma"/>
        </w:rPr>
      </w:pPr>
      <w:r>
        <w:rPr>
          <w:rFonts w:cs="Tahoma"/>
        </w:rPr>
      </w:r>
      <w:bookmarkStart w:id="1" w:name="_Toc453859255"/>
      <w:bookmarkStart w:id="2" w:name="_Toc453859255"/>
      <w:bookmarkEnd w:id="2"/>
      <w:r>
        <w:br w:type="page"/>
      </w:r>
    </w:p>
    <w:p>
      <w:pPr>
        <w:pStyle w:val="Heading1"/>
        <w:numPr>
          <w:ilvl w:val="0"/>
          <w:numId w:val="3"/>
        </w:numPr>
        <w:rPr/>
      </w:pPr>
      <w:bookmarkStart w:id="3" w:name="_Ref484778189"/>
      <w:bookmarkStart w:id="4" w:name="_Toc34146467"/>
      <w:bookmarkStart w:id="5" w:name="_Toc27058135"/>
      <w:bookmarkStart w:id="6" w:name="_Ref3997008"/>
      <w:bookmarkStart w:id="7" w:name="_Toc533610967"/>
      <w:bookmarkStart w:id="8" w:name="_Toc487545912"/>
      <w:bookmarkStart w:id="9" w:name="_Toc487123508"/>
      <w:bookmarkStart w:id="10" w:name="_Toc487104121"/>
      <w:bookmarkStart w:id="11" w:name="_Toc487102554"/>
      <w:bookmarkStart w:id="12" w:name="_Toc486872074"/>
      <w:bookmarkStart w:id="13" w:name="_Toc487545911"/>
      <w:bookmarkStart w:id="14" w:name="_Toc487123507"/>
      <w:bookmarkStart w:id="15" w:name="_Toc487104120"/>
      <w:bookmarkStart w:id="16" w:name="_Toc487102553"/>
      <w:bookmarkStart w:id="17" w:name="_Toc486872073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r>
        <w:rPr/>
        <w:t>Общие положения</w:t>
      </w:r>
      <w:bookmarkEnd w:id="4"/>
      <w:bookmarkEnd w:id="5"/>
      <w:bookmarkEnd w:id="6"/>
      <w:bookmarkEnd w:id="7"/>
    </w:p>
    <w:p>
      <w:pPr>
        <w:pStyle w:val="Heading2"/>
        <w:numPr>
          <w:ilvl w:val="1"/>
          <w:numId w:val="3"/>
        </w:numPr>
        <w:rPr/>
      </w:pPr>
      <w:bookmarkStart w:id="18" w:name="_Toc34146468"/>
      <w:bookmarkStart w:id="19" w:name="_Toc27058136"/>
      <w:bookmarkStart w:id="20" w:name="_Toc533610968"/>
      <w:r>
        <w:rPr/>
        <w:t>Полное наименование и условное обозначение системы</w:t>
      </w:r>
      <w:bookmarkEnd w:id="18"/>
      <w:bookmarkEnd w:id="19"/>
      <w:bookmarkEnd w:id="20"/>
    </w:p>
    <w:p>
      <w:pPr>
        <w:pStyle w:val="Style26"/>
        <w:rPr/>
      </w:pPr>
      <w:r>
        <w:rPr/>
        <w:t>Полное наименование системы: Автоматизированная информационная система «Ипотечный брокер».</w:t>
      </w:r>
    </w:p>
    <w:p>
      <w:pPr>
        <w:pStyle w:val="Style26"/>
        <w:rPr/>
      </w:pPr>
      <w:r>
        <w:rPr/>
        <w:t>Условное обозначение системы: Ипотечный брокер, Система.</w:t>
      </w:r>
    </w:p>
    <w:p>
      <w:pPr>
        <w:pStyle w:val="Heading2"/>
        <w:numPr>
          <w:ilvl w:val="1"/>
          <w:numId w:val="3"/>
        </w:numPr>
        <w:rPr/>
      </w:pPr>
      <w:bookmarkStart w:id="21" w:name="_Toc34146469"/>
      <w:bookmarkStart w:id="22" w:name="_Toc27058137"/>
      <w:bookmarkStart w:id="23" w:name="_Toc533610969"/>
      <w:bookmarkStart w:id="24" w:name="_Toc533008018"/>
      <w:r>
        <w:rPr/>
        <w:t>Наименование организации-заказчика и организации-исполнителя</w:t>
      </w:r>
      <w:bookmarkEnd w:id="21"/>
      <w:bookmarkEnd w:id="22"/>
      <w:bookmarkEnd w:id="23"/>
      <w:bookmarkEnd w:id="24"/>
    </w:p>
    <w:p>
      <w:pPr>
        <w:pStyle w:val="Style26"/>
        <w:rPr/>
      </w:pPr>
      <w:r>
        <w:rPr/>
        <w:t>Заказчик – Общество с ограниченной ответственностью «Цифровые технологии» (Цифровые технологии).</w:t>
      </w:r>
    </w:p>
    <w:p>
      <w:pPr>
        <w:pStyle w:val="Style26"/>
        <w:rPr/>
      </w:pPr>
      <w:r>
        <w:rPr/>
        <w:t xml:space="preserve">Адрес местонахождения Заказчика: 125009, г. Москва, ул. Воздвиженка, д. 10, пом./ком. </w:t>
      </w:r>
      <w:r>
        <w:rPr>
          <w:lang w:val="en-US"/>
        </w:rPr>
        <w:t>XI</w:t>
      </w:r>
      <w:r>
        <w:rPr/>
        <w:t>/86.</w:t>
      </w:r>
    </w:p>
    <w:p>
      <w:pPr>
        <w:pStyle w:val="Style26"/>
        <w:rPr/>
      </w:pPr>
      <w:bookmarkStart w:id="25" w:name="_Toc533008019"/>
      <w:r>
        <w:rPr/>
        <w:t>Исполнитель – определяется Заказчиком на основе конкурентных процедур.</w:t>
      </w:r>
    </w:p>
    <w:p>
      <w:pPr>
        <w:pStyle w:val="Heading2"/>
        <w:numPr>
          <w:ilvl w:val="1"/>
          <w:numId w:val="3"/>
        </w:numPr>
        <w:rPr/>
      </w:pPr>
      <w:bookmarkStart w:id="26" w:name="_Toc533008019"/>
      <w:bookmarkStart w:id="27" w:name="_Toc34146470"/>
      <w:bookmarkStart w:id="28" w:name="_Toc27058138"/>
      <w:bookmarkStart w:id="29" w:name="_Toc533610970"/>
      <w:bookmarkStart w:id="30" w:name="_Toc24652512"/>
      <w:bookmarkStart w:id="31" w:name="_Toc24650741"/>
      <w:bookmarkStart w:id="32" w:name="_Toc24652511"/>
      <w:bookmarkStart w:id="33" w:name="_Toc24650740"/>
      <w:bookmarkEnd w:id="30"/>
      <w:bookmarkEnd w:id="31"/>
      <w:bookmarkEnd w:id="32"/>
      <w:bookmarkEnd w:id="33"/>
      <w:r>
        <w:rPr/>
        <w:t>Плановые сроки выполнения работ</w:t>
      </w:r>
      <w:bookmarkEnd w:id="26"/>
      <w:bookmarkEnd w:id="27"/>
      <w:bookmarkEnd w:id="28"/>
      <w:bookmarkEnd w:id="29"/>
    </w:p>
    <w:p>
      <w:pPr>
        <w:pStyle w:val="Style26"/>
        <w:rPr/>
      </w:pPr>
      <w:r>
        <w:rPr/>
        <w:t>Плановый срок начала работ – с даты подписания договора.</w:t>
      </w:r>
    </w:p>
    <w:p>
      <w:pPr>
        <w:pStyle w:val="Style26"/>
        <w:rPr/>
      </w:pPr>
      <w:r>
        <w:rPr/>
        <w:t>Плановый срок окончания работ по разработке отдельных компонентов Системы – в соответствии с Графиком выполнения работ (Календарный план) (таблица </w:t>
      </w:r>
      <w:r>
        <w:rPr>
          <w:rStyle w:val="Style13"/>
        </w:rPr>
        <w:fldChar w:fldCharType="begin"/>
      </w:r>
      <w:r>
        <w:rPr>
          <w:rStyle w:val="Style13"/>
        </w:rPr>
        <w:instrText> REF Таб_Состав_работ \h </w:instrText>
      </w:r>
      <w:r>
        <w:rPr>
          <w:rStyle w:val="Style13"/>
        </w:rPr>
        <w:fldChar w:fldCharType="separate"/>
      </w:r>
      <w:r>
        <w:rPr>
          <w:rStyle w:val="Style13"/>
        </w:rPr>
        <w:t>Error: Reference source not found</w:t>
      </w:r>
      <w:r>
        <w:rPr>
          <w:rStyle w:val="Style13"/>
        </w:rPr>
        <w:fldChar w:fldCharType="end"/>
      </w:r>
      <w:r>
        <w:rPr/>
        <w:t xml:space="preserve"> в разделе </w:t>
      </w:r>
      <w:r>
        <w:rPr>
          <w:rStyle w:val="Style13"/>
        </w:rPr>
        <w:fldChar w:fldCharType="begin"/>
      </w:r>
      <w:r>
        <w:rPr>
          <w:rStyle w:val="Style13"/>
        </w:rPr>
        <w:instrText> REF _Ref4409471 \r \h </w:instrText>
      </w:r>
      <w:r>
        <w:rPr>
          <w:rStyle w:val="Style13"/>
        </w:rPr>
        <w:fldChar w:fldCharType="separate"/>
      </w:r>
      <w:r>
        <w:rPr>
          <w:rStyle w:val="Style13"/>
        </w:rPr>
        <w:t>Error: Reference source not found</w:t>
      </w:r>
      <w:r>
        <w:rPr>
          <w:rStyle w:val="Style13"/>
        </w:rPr>
        <w:fldChar w:fldCharType="end"/>
      </w:r>
      <w:r>
        <w:rPr/>
        <w:t xml:space="preserve"> настоящего Технического задания (ТЗ)).</w:t>
      </w:r>
    </w:p>
    <w:p>
      <w:pPr>
        <w:pStyle w:val="Heading2"/>
        <w:numPr>
          <w:ilvl w:val="1"/>
          <w:numId w:val="3"/>
        </w:numPr>
        <w:rPr/>
      </w:pPr>
      <w:bookmarkStart w:id="34" w:name="_Toc34146471"/>
      <w:bookmarkStart w:id="35" w:name="_Toc27058139"/>
      <w:bookmarkStart w:id="36" w:name="_Toc533610974"/>
      <w:bookmarkStart w:id="37" w:name="_Toc468200650"/>
      <w:bookmarkStart w:id="38" w:name="_Toc455154606"/>
      <w:bookmarkStart w:id="39" w:name="_Toc433601035"/>
      <w:bookmarkStart w:id="40" w:name="_Toc427233556"/>
      <w:bookmarkStart w:id="41" w:name="_Toc425107011"/>
      <w:bookmarkStart w:id="42" w:name="_Toc407279458"/>
      <w:bookmarkStart w:id="43" w:name="_Toc177034348"/>
      <w:bookmarkStart w:id="44" w:name="_Toc177034195"/>
      <w:bookmarkStart w:id="45" w:name="_Toc24652515"/>
      <w:bookmarkStart w:id="46" w:name="_Toc24650744"/>
      <w:bookmarkEnd w:id="45"/>
      <w:bookmarkEnd w:id="46"/>
      <w:r>
        <w:rPr/>
        <w:t>Порядок оформления и предъявления заказчику результатов работ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>
      <w:pPr>
        <w:pStyle w:val="Style26"/>
        <w:rPr/>
      </w:pPr>
      <w:r>
        <w:rPr/>
        <w:t xml:space="preserve">Порядок оформления и предъявления Заказчику результатов работ по разработке отдельных компонентов Системы приведен в разделах </w:t>
      </w:r>
      <w:r>
        <w:rPr>
          <w:rStyle w:val="Style13"/>
        </w:rPr>
        <w:fldChar w:fldCharType="begin"/>
      </w:r>
      <w:r>
        <w:rPr>
          <w:rStyle w:val="Style13"/>
        </w:rPr>
        <w:instrText> REF _Ref24455202 \r \h </w:instrText>
      </w:r>
      <w:r>
        <w:rPr>
          <w:rStyle w:val="Style13"/>
        </w:rPr>
        <w:fldChar w:fldCharType="separate"/>
      </w:r>
      <w:r>
        <w:rPr>
          <w:rStyle w:val="Style13"/>
        </w:rPr>
        <w:t>Error: Reference source not found</w:t>
      </w:r>
      <w:r>
        <w:rPr>
          <w:rStyle w:val="Style13"/>
        </w:rPr>
        <w:fldChar w:fldCharType="end"/>
      </w:r>
      <w:r>
        <w:rPr/>
        <w:t xml:space="preserve"> и </w:t>
      </w:r>
      <w:r>
        <w:rPr>
          <w:rStyle w:val="Style13"/>
        </w:rPr>
        <w:fldChar w:fldCharType="begin"/>
      </w:r>
      <w:r>
        <w:rPr>
          <w:rStyle w:val="Style13"/>
        </w:rPr>
        <w:instrText> REF _Ref24455292 \r \h </w:instrText>
      </w:r>
      <w:r>
        <w:rPr>
          <w:rStyle w:val="Style13"/>
        </w:rPr>
        <w:fldChar w:fldCharType="separate"/>
      </w:r>
      <w:r>
        <w:rPr>
          <w:rStyle w:val="Style13"/>
        </w:rPr>
        <w:t>Error: Reference source not found</w:t>
      </w:r>
      <w:r>
        <w:rPr>
          <w:rStyle w:val="Style13"/>
        </w:rPr>
        <w:fldChar w:fldCharType="end"/>
      </w:r>
      <w:r>
        <w:rPr/>
        <w:t xml:space="preserve"> настоящего ТЗ.</w:t>
      </w:r>
    </w:p>
    <w:p>
      <w:pPr>
        <w:pStyle w:val="Style26"/>
        <w:rPr/>
      </w:pPr>
      <w:r>
        <w:rPr/>
        <w:t>Результаты работ передаются Заказчику по окончании каждого этапа в порядке, определенном Договором в соответствии с Графиком выполнения работ (Календарный план) (таблица </w:t>
      </w:r>
      <w:r>
        <w:rPr>
          <w:rStyle w:val="Style13"/>
        </w:rPr>
        <w:fldChar w:fldCharType="begin"/>
      </w:r>
      <w:r>
        <w:rPr>
          <w:rStyle w:val="Style13"/>
        </w:rPr>
        <w:instrText> REF Таб_Состав_работ \h </w:instrText>
      </w:r>
      <w:r>
        <w:rPr>
          <w:rStyle w:val="Style13"/>
        </w:rPr>
        <w:fldChar w:fldCharType="separate"/>
      </w:r>
      <w:r>
        <w:rPr>
          <w:rStyle w:val="Style13"/>
        </w:rPr>
        <w:t>Error: Reference source not found</w:t>
      </w:r>
      <w:r>
        <w:rPr>
          <w:rStyle w:val="Style13"/>
        </w:rPr>
        <w:fldChar w:fldCharType="end"/>
      </w:r>
      <w:r>
        <w:rPr/>
        <w:t xml:space="preserve"> настоящего ТЗ) на основании Акта сдачи-приёмки выполненных работ.</w:t>
      </w:r>
      <w:bookmarkStart w:id="47" w:name="_Toc400126241"/>
      <w:bookmarkStart w:id="48" w:name="_Toc400126240"/>
      <w:bookmarkStart w:id="49" w:name="_Toc400126239"/>
      <w:bookmarkStart w:id="50" w:name="_Toc400126238"/>
      <w:bookmarkStart w:id="51" w:name="_Toc400126237"/>
      <w:bookmarkStart w:id="52" w:name="_Toc402030665"/>
      <w:bookmarkEnd w:id="47"/>
      <w:bookmarkEnd w:id="48"/>
      <w:bookmarkEnd w:id="49"/>
      <w:bookmarkEnd w:id="50"/>
      <w:bookmarkEnd w:id="51"/>
      <w:bookmarkEnd w:id="52"/>
    </w:p>
    <w:p>
      <w:pPr>
        <w:pStyle w:val="Style26"/>
        <w:rPr/>
      </w:pPr>
      <w:r>
        <w:rPr/>
        <w:t>Все материалы передаются с сопроводительными документами Исполнителя.</w:t>
      </w:r>
    </w:p>
    <w:p>
      <w:pPr>
        <w:pStyle w:val="Heading2"/>
        <w:numPr>
          <w:ilvl w:val="1"/>
          <w:numId w:val="3"/>
        </w:numPr>
        <w:rPr/>
      </w:pPr>
      <w:bookmarkStart w:id="53" w:name="_Toc468200647"/>
      <w:bookmarkStart w:id="54" w:name="_Toc455154603"/>
      <w:bookmarkStart w:id="55" w:name="_Toc433601032"/>
      <w:bookmarkStart w:id="56" w:name="_Toc427233553"/>
      <w:bookmarkStart w:id="57" w:name="_Toc425107008"/>
      <w:bookmarkStart w:id="58" w:name="_Toc407279455"/>
      <w:bookmarkStart w:id="59" w:name="_Toc468200648"/>
      <w:bookmarkStart w:id="60" w:name="_Toc455154604"/>
      <w:bookmarkStart w:id="61" w:name="_Toc433601033"/>
      <w:bookmarkStart w:id="62" w:name="_Toc427233554"/>
      <w:bookmarkStart w:id="63" w:name="_Toc425107009"/>
      <w:bookmarkStart w:id="64" w:name="_Toc407279456"/>
      <w:bookmarkStart w:id="65" w:name="_Toc403660423"/>
      <w:bookmarkStart w:id="66" w:name="_Toc533610975"/>
      <w:bookmarkStart w:id="67" w:name="_Toc34146472"/>
      <w:bookmarkStart w:id="68" w:name="_Toc27058140"/>
      <w:r>
        <w:rPr/>
        <w:t>Нормативная база</w:t>
      </w:r>
      <w:bookmarkEnd w:id="67"/>
      <w:bookmarkEnd w:id="68"/>
    </w:p>
    <w:p>
      <w:pPr>
        <w:pStyle w:val="Style26"/>
        <w:rPr/>
      </w:pPr>
      <w:r>
        <w:rPr/>
        <w:t>Работы по разработке отдельных компонентов Системы выполняются с учетом требований нормативных документов, приведенных ниже.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r>
        <w:rPr/>
        <w:t>Федеральный закон от 30.12.2004 № 214-ФЗ «Об участии в долевом строительстве многоквартирных домов и иных объектов недвижимости и о внесении изменений в некоторые законодательные акты Российской Федерации»;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r>
        <w:rPr/>
        <w:t>Федеральный закон от 13.07.2015 № 225-ФЗ «О содействии развитию и повышению эффективности управления в жилищной сфере и о внесении изменений в отдельные законодательные акты Российской Федерации»;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r>
        <w:rPr/>
        <w:t>Федеральный закон от 27.07.2006 № 149-ФЗ «Об информации, информационных технологиях и о защите информации»;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r>
        <w:rPr/>
        <w:t>Федеральный закон от 27.07.2006 № 152-ФЗ «О персональных данных»;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r>
        <w:rPr/>
        <w:t>Федеральный закон от 06.04.2011 № 63-ФЗ «Об электронной подписи»;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r>
        <w:rPr/>
        <w:t>Постановление Правительства РФ от 26.03.2019 № 319 «О единой информационной системе жилищного строительства»;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r>
        <w:rPr/>
        <w:t>Постановление Правительства Российской Федерации от 01.11.2012 № 1119 «Об утверждении требований к защите персональных данных при их обработке в информационных системах персональных данных»;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r>
        <w:rPr/>
        <w:t>Постановление Правительства Российской Федерации от 06.07.2015 № 676 «О требованиях к порядку создания, развития, ввода в эксплуатацию, эксплуатации и вывода из эксплуатации государственных информационных систем, и дальнейшего хранения содержащейся в их базах данных информации»;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r>
        <w:rPr/>
        <w:t>Приказ ФСБ России № 416, ФСТЭК России № 489 от 31.08.2010 «Об утверждении Требований о защите информации, содержащейся в информационных системах общего пользования»;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r>
        <w:rPr/>
        <w:t>Приказ ФСБ России от 27 декабря 2011 г. № 796 «Об утверждении Требований к средствам электронной подписи и требований к средствам удостоверяющего центра»;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r>
        <w:rPr/>
        <w:t>Приказ ФСБ России от 10.07.2014 № 378 «Об утверждении Состава и содержания организационных и технических мер по обеспечению безопасности персональных данных при их обработке в информационных системах персональных данных с использованием средств криптографической защиты информации, необходимых для выполнения установленных Правительством Российской Федерации требований к защите персональных данных для каждого из уровней защищенности»;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r>
        <w:rPr/>
        <w:t xml:space="preserve">Приказ ФСБ России от 09.02.2005 № 66 «Об утверждении Положения о разработке, производстве, реализации и эксплуатации шифровальных (криптографических) средств защиты информации (Положение ПКЗ-2005)»; 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r>
        <w:rPr/>
        <w:t>Приказ ФСТЭК России от 11.02.2013 № 17 «Об утверждении Требований о защите информации, не составляющей государственную тайну, содержащейся в государственных информационных системах (в ред. Приказа ФСТЭК России от 15.02.2017 № 27);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r>
        <w:rPr/>
        <w:t>Приказ ФСТЭК России от 18.02.2013 № 21 «Об утверждении Состава и содержания организационных и технических мер по обеспечению безопасности персональных данных при их обработке в информационных системах персональных данных» (в ред. Приказа ФСТЭК России от 23.03.2017 № 49);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r>
        <w:rPr/>
        <w:t>ГОСТ Р 51624-2000 «Защита информации. Автоматизированные системы в защищенном исполнении. Общие положения»;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r>
        <w:rPr/>
        <w:t>ГОСТ Р 51583-2014 «Защита информации. Порядок создания автоматизированных систем в защищенном исполнении. Общие положения»;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r>
        <w:rPr/>
        <w:t>ГОСТ 2.301-68</w:t>
        <w:tab/>
        <w:t>«Единая система конструкторской документации. Форматы»;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r>
        <w:rPr/>
        <w:t>ГОСТ 19.301-79</w:t>
        <w:tab/>
        <w:t>«Единая система программной документации. Программа и методика испытаний. Требования к содержанию и оформлению»;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r>
        <w:rPr/>
        <w:t>ГОСТ 34.003-90</w:t>
        <w:tab/>
        <w:t>«Информационная технология. Комплекс стандартов на автоматизированные системы. Термины и определения»;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r>
        <w:rPr/>
        <w:t>ГОСТ 34.201-89</w:t>
        <w:tab/>
        <w:t>«Информационная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систем»;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r>
        <w:rPr/>
        <w:t>ГОСТ 34.601-90</w:t>
        <w:tab/>
        <w:t>«Информационная технология. Комплекс стандартов на автоматизированные системы. Автоматизированные системы. Стадии создания»;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r>
        <w:rPr/>
        <w:t>ГОСТ 34.602-89</w:t>
        <w:tab/>
        <w:t>«Информационная технология. Комплекс стандартов на автоматизированные системы. Техническое задание на создание автоматизированной системы»;</w:t>
      </w:r>
    </w:p>
    <w:p>
      <w:pPr>
        <w:pStyle w:val="Style27"/>
        <w:numPr>
          <w:ilvl w:val="0"/>
          <w:numId w:val="2"/>
        </w:numPr>
        <w:tabs>
          <w:tab w:val="clear" w:pos="708"/>
          <w:tab w:val="left" w:pos="993" w:leader="none"/>
        </w:tabs>
        <w:spacing w:lineRule="auto" w:line="259" w:before="0" w:after="120"/>
        <w:ind w:left="709" w:hanging="0"/>
        <w:rPr/>
      </w:pPr>
      <w:bookmarkStart w:id="69" w:name="_Ref484778189"/>
      <w:bookmarkStart w:id="70" w:name="_Toc468200647"/>
      <w:bookmarkStart w:id="71" w:name="_Toc455154603"/>
      <w:bookmarkStart w:id="72" w:name="_Toc433601032"/>
      <w:bookmarkStart w:id="73" w:name="_Toc427233553"/>
      <w:bookmarkStart w:id="74" w:name="_Toc425107008"/>
      <w:bookmarkStart w:id="75" w:name="_Toc407279455"/>
      <w:bookmarkStart w:id="76" w:name="_Toc468200648"/>
      <w:bookmarkStart w:id="77" w:name="_Toc455154604"/>
      <w:bookmarkStart w:id="78" w:name="_Toc433601033"/>
      <w:bookmarkStart w:id="79" w:name="_Toc427233554"/>
      <w:bookmarkStart w:id="80" w:name="_Toc425107009"/>
      <w:bookmarkStart w:id="81" w:name="_Toc407279456"/>
      <w:bookmarkStart w:id="82" w:name="_Toc403660423"/>
      <w:bookmarkStart w:id="83" w:name="_Toc533610975"/>
      <w:r>
        <w:rPr/>
        <w:t>ГОСТ 34.603-92</w:t>
        <w:tab/>
        <w:t xml:space="preserve">«Информационная технология. Виды испытаний </w:t>
      </w:r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sectPr>
      <w:headerReference w:type="default" r:id="rId2"/>
      <w:headerReference w:type="first" r:id="rId3"/>
      <w:footerReference w:type="default" r:id="rId4"/>
      <w:type w:val="nextPage"/>
      <w:pgSz w:w="11906" w:h="16838"/>
      <w:pgMar w:left="1701" w:right="1134" w:header="567" w:top="1134" w:footer="567" w:bottom="1134" w:gutter="0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  <w:embedBold r:id="rId6" w:fontKey="{06014A78-CABC-4EF0-12AC-5CD89AEFDE06}"/>
  </w:font>
  <w:font w:name="Arial">
    <w:charset w:val="01"/>
    <w:family w:val="roman"/>
    <w:pitch w:val="variable"/>
  </w:font>
  <w:font w:name="Tahoma">
    <w:charset w:val="01"/>
    <w:family w:val="swiss"/>
    <w:pitch w:val="variable"/>
    <w:embedRegular r:id="rId7" w:fontKey="{07014A78-CABC-4EF0-12AC-5CD89AEFDE07}"/>
    <w:embedBold r:id="rId8" w:fontKey="{08014A78-CABC-4EF0-12AC-5CD89AEFDE08}"/>
  </w:font>
  <w:font w:name="Tahoma">
    <w:charset w:val="01"/>
    <w:family w:val="roman"/>
    <w:pitch w:val="variable"/>
    <w:embedRegular r:id="rId9" w:fontKey="{09014A78-CABC-4EF0-12AC-5CD89AEFDE09}"/>
    <w:embedBold r:id="rId10" w:fontKey="{0A014A78-CABC-4EF0-12AC-5CD89AEFDE0A}"/>
  </w:font>
  <w:font w:name="Segoe UI">
    <w:charset w:val="01"/>
    <w:family w:val="roman"/>
    <w:pitch w:val="variable"/>
    <w:embedRegular r:id="rId11" w:fontKey="{0B014A78-CABC-4EF0-12AC-5CD89AEFDE0B}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12" w:fontKey="{0C014A78-CABC-4EF0-12AC-5CD89AEFDE0C}"/>
    <w:embedBold r:id="rId13" w:fontKey="{0D014A78-CABC-4EF0-12AC-5CD89AEFDE0D}"/>
    <w:embedItalic r:id="rId14" w:fontKey="{0E014A78-CABC-4EF0-12AC-5CD89AEFDE0E}"/>
    <w:embedBoldItalic r:id="rId15" w:fontKey="{0F014A78-CABC-4EF0-12AC-5CD89AEFDE0F}"/>
  </w:font>
  <w:font w:name="Tahoma">
    <w:charset w:val="01"/>
    <w:family w:val="auto"/>
    <w:pitch w:val="default"/>
    <w:embedRegular r:id="rId16" w:fontKey="{10014A78-CABC-4EF0-12AC-5CD89AEFDE10}"/>
    <w:embedBold r:id="rId17" w:fontKey="{11014A78-CABC-4EF0-12AC-5CD89AEFDE11}"/>
  </w:font>
  <w:font w:name="Courier New">
    <w:charset w:val="01"/>
    <w:family w:val="auto"/>
    <w:pitch w:val="default"/>
  </w:font>
  <w:font w:name="Wingdings">
    <w:charset w:val="02"/>
    <w:family w:val="auto"/>
    <w:pitch w:val="default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1589064451"/>
    </w:sdtPr>
    <w:sdtContent>
      <w:p>
        <w:pPr>
          <w:pStyle w:val="Normal"/>
          <w:spacing w:before="0" w:after="240"/>
          <w:jc w:val="right"/>
          <w:rPr>
            <w:rFonts w:ascii="Tahoma" w:hAnsi="Tahoma" w:cs="Tahoma"/>
          </w:rPr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5</w:t>
        </w:r>
        <w:r>
          <w:rPr/>
          <w:fldChar w:fldCharType="end"/>
        </w:r>
      </w:p>
    </w:sdtContent>
  </w:sdt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ind w:left="0" w:hanging="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ind w:left="0" w:hanging="0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decimal"/>
      <w:suff w:val="space"/>
      <w:lvlText w:val="%1"/>
      <w:lvlJc w:val="left"/>
      <w:pPr>
        <w:tabs>
          <w:tab w:val="num" w:pos="0"/>
        </w:tabs>
        <w:ind w:left="0" w:firstLine="709"/>
      </w:pPr>
    </w:lvl>
    <w:lvl w:ilvl="1">
      <w:start w:val="1"/>
      <w:pStyle w:val="Heading2"/>
      <w:numFmt w:val="decimal"/>
      <w:suff w:val="space"/>
      <w:lvlText w:val="%1.%2"/>
      <w:lvlJc w:val="left"/>
      <w:pPr>
        <w:tabs>
          <w:tab w:val="num" w:pos="0"/>
        </w:tabs>
        <w:ind w:left="0" w:firstLine="710"/>
      </w:pPr>
      <w:rPr>
        <w:smallCaps w:val="false"/>
        <w:caps w:val="false"/>
        <w:dstrike w:val="false"/>
        <w:strike w:val="false"/>
        <w:vertAlign w:val="baseline"/>
        <w:position w:val="0"/>
        <w:sz w:val="20"/>
        <w:spacing w:val="0"/>
        <w:i w:val="false"/>
        <w:u w:val="none"/>
        <w:kern w:val="0"/>
        <w:iCs w:val="false"/>
        <w:bCs w:val="false"/>
        <w:em w:val="none"/>
        <w:vanish w:val="false"/>
        <w:color w:val="000000"/>
      </w:rPr>
    </w:lvl>
    <w:lvl w:ilvl="2">
      <w:start w:val="1"/>
      <w:pStyle w:val="Heading3"/>
      <w:numFmt w:val="decimal"/>
      <w:suff w:val="space"/>
      <w:lvlText w:val="%1.%2.%3"/>
      <w:lvlJc w:val="left"/>
      <w:pPr>
        <w:tabs>
          <w:tab w:val="num" w:pos="0"/>
        </w:tabs>
        <w:ind w:left="7797" w:firstLine="709"/>
      </w:pPr>
    </w:lvl>
    <w:lvl w:ilvl="3">
      <w:start w:val="1"/>
      <w:pStyle w:val="Heading4"/>
      <w:numFmt w:val="decimal"/>
      <w:suff w:val="space"/>
      <w:lvlText w:val="%1.%2.%3.%4"/>
      <w:lvlJc w:val="left"/>
      <w:pPr>
        <w:tabs>
          <w:tab w:val="num" w:pos="0"/>
        </w:tabs>
        <w:ind w:left="0" w:firstLine="709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i w:val="false"/>
        <w:shadow w:val="false"/>
        <w:u w:val="none"/>
        <w:b/>
        <w:kern w:val="0"/>
        <w:effect w:val="none"/>
        <w:iCs w:val="false"/>
        <w:bCs w:val="false"/>
        <w:em w:val="none"/>
        <w:emboss w:val="false"/>
        <w:imprint w:val="false"/>
        <w:vanish w:val="false"/>
        <w:rFonts w:cs="Times New Roman"/>
      </w:rPr>
    </w:lvl>
    <w:lvl w:ilvl="4">
      <w:start w:val="1"/>
      <w:pStyle w:val="Heading5"/>
      <w:numFmt w:val="decimal"/>
      <w:suff w:val="space"/>
      <w:lvlText w:val="%1.%2.%3.%4.%5"/>
      <w:lvlJc w:val="left"/>
      <w:pPr>
        <w:tabs>
          <w:tab w:val="num" w:pos="0"/>
        </w:tabs>
        <w:ind w:left="0" w:firstLine="709"/>
      </w:pPr>
    </w:lvl>
    <w:lvl w:ilvl="5">
      <w:start w:val="1"/>
      <w:pStyle w:val="Heading6"/>
      <w:numFmt w:val="decimal"/>
      <w:lvlText w:val="%1.%2.%3.%4.%5.%6"/>
      <w:lvlJc w:val="left"/>
      <w:pPr>
        <w:tabs>
          <w:tab w:val="num" w:pos="0"/>
        </w:tabs>
        <w:ind w:left="0" w:hanging="0"/>
      </w:pPr>
    </w:lvl>
    <w:lvl w:ilvl="6">
      <w:start w:val="1"/>
      <w:pStyle w:val="Heading7"/>
      <w:numFmt w:val="decimal"/>
      <w:lvlText w:val="%1.%2.%3.%4.%5.%6.%7"/>
      <w:lvlJc w:val="left"/>
      <w:pPr>
        <w:tabs>
          <w:tab w:val="num" w:pos="0"/>
        </w:tabs>
        <w:ind w:left="0" w:hanging="0"/>
      </w:pPr>
    </w:lvl>
    <w:lvl w:ilvl="7">
      <w:start w:val="1"/>
      <w:pStyle w:val="Heading8"/>
      <w:numFmt w:val="decimal"/>
      <w:lvlText w:val="%1.%2.%3.%4.%5.%6.%7.%8"/>
      <w:lvlJc w:val="left"/>
      <w:pPr>
        <w:tabs>
          <w:tab w:val="num" w:pos="0"/>
        </w:tabs>
        <w:ind w:left="0" w:hanging="0"/>
      </w:pPr>
    </w:lvl>
    <w:lvl w:ilvl="8">
      <w:start w:val="1"/>
      <w:pStyle w:val="Heading9"/>
      <w:numFmt w:val="decimal"/>
      <w:lvlText w:val="%1.%2.%3.%4.%5.%6.%7.%8.%9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-"/>
      <w:lvlJc w:val="left"/>
      <w:pPr>
        <w:tabs>
          <w:tab w:val="num" w:pos="0"/>
        </w:tabs>
        <w:ind w:left="1069" w:hanging="360"/>
      </w:pPr>
      <w:rPr>
        <w:rFonts w:ascii="Tahoma" w:hAnsi="Tahoma" w:cs="Tahoma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decimal"/>
      <w:suff w:val="space"/>
      <w:lvlText w:val="%1"/>
      <w:lvlJc w:val="left"/>
      <w:pPr>
        <w:tabs>
          <w:tab w:val="num" w:pos="0"/>
        </w:tabs>
        <w:ind w:left="0" w:firstLine="709"/>
      </w:pPr>
    </w:lvl>
    <w:lvl w:ilvl="1">
      <w:start w:val="1"/>
      <w:numFmt w:val="decimal"/>
      <w:suff w:val="space"/>
      <w:lvlText w:val="%1.%2"/>
      <w:lvlJc w:val="left"/>
      <w:pPr>
        <w:tabs>
          <w:tab w:val="num" w:pos="0"/>
        </w:tabs>
        <w:ind w:left="0" w:firstLine="710"/>
      </w:pPr>
      <w:rPr>
        <w:smallCaps w:val="false"/>
        <w:caps w:val="false"/>
        <w:dstrike w:val="false"/>
        <w:strike w:val="false"/>
        <w:vertAlign w:val="baseline"/>
        <w:position w:val="0"/>
        <w:sz w:val="20"/>
        <w:spacing w:val="0"/>
        <w:i w:val="false"/>
        <w:u w:val="none"/>
        <w:kern w:val="0"/>
        <w:iCs w:val="false"/>
        <w:bCs w:val="false"/>
        <w:em w:val="none"/>
        <w:vanish w:val="false"/>
        <w:color w:val="000000"/>
      </w:rPr>
    </w:lvl>
    <w:lvl w:ilvl="2">
      <w:start w:val="1"/>
      <w:numFmt w:val="decimal"/>
      <w:suff w:val="space"/>
      <w:lvlText w:val="%1.%2.%3"/>
      <w:lvlJc w:val="left"/>
      <w:pPr>
        <w:tabs>
          <w:tab w:val="num" w:pos="0"/>
        </w:tabs>
        <w:ind w:left="7797" w:firstLine="709"/>
      </w:pPr>
    </w:lvl>
    <w:lvl w:ilvl="3">
      <w:start w:val="1"/>
      <w:numFmt w:val="decimal"/>
      <w:suff w:val="space"/>
      <w:lvlText w:val="%1.%2.%3.%4"/>
      <w:lvlJc w:val="left"/>
      <w:pPr>
        <w:tabs>
          <w:tab w:val="num" w:pos="0"/>
        </w:tabs>
        <w:ind w:left="0" w:firstLine="709"/>
      </w:pPr>
      <w:rPr>
        <w:smallCaps w:val="false"/>
        <w:caps w:val="false"/>
        <w:outline w:val="false"/>
        <w:dstrike w:val="false"/>
        <w:strike w:val="false"/>
        <w:vertAlign w:val="baseline"/>
        <w:position w:val="0"/>
        <w:sz w:val="20"/>
        <w:spacing w:val="0"/>
        <w:i w:val="false"/>
        <w:shadow w:val="false"/>
        <w:u w:val="none"/>
        <w:b/>
        <w:kern w:val="0"/>
        <w:effect w:val="none"/>
        <w:iCs w:val="false"/>
        <w:bCs w:val="false"/>
        <w:em w:val="none"/>
        <w:emboss w:val="false"/>
        <w:imprint w:val="false"/>
        <w:vanish w:val="false"/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0" w:firstLine="709"/>
      </w:pPr>
    </w:lvl>
    <w:lvl w:ilvl="5">
      <w:start w:val="1"/>
      <w:numFmt w:val="decimal"/>
      <w:suff w:val="space"/>
      <w:lvlText w:val="%1.%2.%3.%4.%5.%6"/>
      <w:lvlJc w:val="left"/>
      <w:pPr>
        <w:tabs>
          <w:tab w:val="num" w:pos="0"/>
        </w:tabs>
        <w:ind w:left="0" w:firstLine="709"/>
      </w:pPr>
    </w:lvl>
    <w:lvl w:ilvl="6">
      <w:start w:val="1"/>
      <w:numFmt w:val="decimal"/>
      <w:suff w:val="space"/>
      <w:lvlText w:val="%1.%2.%3.%4.%5.%6.%7"/>
      <w:lvlJc w:val="left"/>
      <w:pPr>
        <w:tabs>
          <w:tab w:val="num" w:pos="0"/>
        </w:tabs>
        <w:ind w:left="0" w:firstLine="709"/>
      </w:pPr>
    </w:lvl>
    <w:lvl w:ilvl="7">
      <w:start w:val="1"/>
      <w:numFmt w:val="decimal"/>
      <w:suff w:val="space"/>
      <w:lvlText w:val="%1.%2.%3.%4.%5.%6.%7.%8"/>
      <w:lvlJc w:val="left"/>
      <w:pPr>
        <w:tabs>
          <w:tab w:val="num" w:pos="0"/>
        </w:tabs>
        <w:ind w:left="0" w:firstLine="709"/>
      </w:pPr>
    </w:lvl>
    <w:lvl w:ilvl="8">
      <w:start w:val="1"/>
      <w:numFmt w:val="decimal"/>
      <w:suff w:val="space"/>
      <w:lvlText w:val="%1.%2.%3.%4.%5.%6.%7.%8.%9"/>
      <w:lvlJc w:val="left"/>
      <w:pPr>
        <w:tabs>
          <w:tab w:val="num" w:pos="0"/>
        </w:tabs>
        <w:ind w:left="0" w:firstLine="851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78"/>
  <w:embedTrueTypeFonts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0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/>
    <w:lsdException w:name="heading 7" w:uiPriority="9" w:semiHidden="1" w:unhideWhenUsed="1"/>
    <w:lsdException w:name="heading 8" w:uiPriority="9" w:semiHidden="1" w:unhideWhenUsed="1"/>
    <w:lsdException w:name="heading 9" w:uiPriority="9" w:semiHidden="1" w:unhideWhenUsed="1"/>
    <w:lsdException w:name="index 1" w:uiPriority="0" w:semiHidden="1" w:unhideWhenUsed="1"/>
    <w:lsdException w:name="index 2" w:uiPriority="0" w:semiHidden="1" w:unhideWhenUsed="1"/>
    <w:lsdException w:name="index 3" w:uiPriority="0" w:semiHidden="1" w:unhideWhenUsed="1"/>
    <w:lsdException w:name="index 4" w:uiPriority="0" w:semiHidden="1" w:unhideWhenUsed="1"/>
    <w:lsdException w:name="index 5" w:uiPriority="0" w:semiHidden="1" w:unhideWhenUsed="1"/>
    <w:lsdException w:name="index 6" w:uiPriority="0" w:semiHidden="1" w:unhideWhenUsed="1"/>
    <w:lsdException w:name="index 7" w:uiPriority="0" w:semiHidden="1" w:unhideWhenUsed="1"/>
    <w:lsdException w:name="index 8" w:uiPriority="0" w:semiHidden="1" w:unhideWhenUsed="1"/>
    <w:lsdException w:name="index 9" w:uiPriority="0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uiPriority="0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uiPriority="0" w:semiHidden="1" w:unhideWhenUsed="1"/>
    <w:lsdException w:name="caption" w:uiPriority="0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uiPriority="0" w:semiHidden="1" w:unhideWhenUsed="1"/>
    <w:lsdException w:name="page number" w:uiPriority="0" w:semiHidden="1" w:unhideWhenUsed="1"/>
    <w:lsdException w:name="endnote reference" w:uiPriority="0" w:semiHidden="1" w:unhideWhenUsed="1"/>
    <w:lsdException w:name="endnote text" w:uiPriority="0" w:semiHidden="1" w:unhideWhenUsed="1"/>
    <w:lsdException w:name="table of authorities" w:uiPriority="0" w:semiHidden="1" w:unhideWhenUsed="1"/>
    <w:lsdException w:name="macro" w:uiPriority="0" w:semiHidden="1" w:unhideWhenUsed="1"/>
    <w:lsdException w:name="toa heading" w:uiPriority="0" w:semiHidden="1" w:unhideWhenUsed="1"/>
    <w:lsdException w:name="List" w:uiPriority="0" w:semiHidden="1" w:unhideWhenUsed="1"/>
    <w:lsdException w:name="List Bullet" w:uiPriority="0" w:semiHidden="1" w:unhideWhenUsed="1"/>
    <w:lsdException w:name="List Number" w:semiHidden="1" w:unhideWhenUsed="1"/>
    <w:lsdException w:name="List 2" w:uiPriority="0" w:semiHidden="1" w:unhideWhenUsed="1"/>
    <w:lsdException w:name="List 3" w:uiPriority="0" w:semiHidden="1" w:unhideWhenUsed="1"/>
    <w:lsdException w:name="List 4" w:uiPriority="0" w:semiHidden="1" w:unhideWhenUsed="1"/>
    <w:lsdException w:name="List 5" w:uiPriority="0" w:semiHidden="1" w:unhideWhenUsed="1"/>
    <w:lsdException w:name="List Bullet 2" w:uiPriority="0" w:semiHidden="1" w:unhideWhenUsed="1"/>
    <w:lsdException w:name="List Bullet 3" w:uiPriority="0" w:semiHidden="1" w:unhideWhenUsed="1"/>
    <w:lsdException w:name="List Bullet 4" w:uiPriority="0" w:semiHidden="1" w:unhideWhenUsed="1"/>
    <w:lsdException w:name="List Bullet 5" w:uiPriority="0" w:semiHidden="1" w:unhideWhenUsed="1"/>
    <w:lsdException w:name="List Number 2" w:semiHidden="1" w:unhideWhenUsed="1"/>
    <w:lsdException w:name="List Number 3" w:uiPriority="0" w:semiHidden="1" w:unhideWhenUsed="1"/>
    <w:lsdException w:name="List Number 4" w:uiPriority="0" w:semiHidden="1" w:unhideWhenUsed="1"/>
    <w:lsdException w:name="List Number 5" w:uiPriority="0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uiPriority="0" w:semiHidden="1" w:unhideWhenUsed="1"/>
    <w:lsdException w:name="List Continue 2" w:uiPriority="0" w:semiHidden="1" w:unhideWhenUsed="1"/>
    <w:lsdException w:name="List Continue 3" w:uiPriority="0" w:semiHidden="1" w:unhideWhenUsed="1"/>
    <w:lsdException w:name="List Continue 4" w:uiPriority="0" w:semiHidden="1" w:unhideWhenUsed="1"/>
    <w:lsdException w:name="List Continue 5" w:uiPriority="0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uiPriority="0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uiPriority="0" w:semiHidden="1" w:unhideWhenUsed="1"/>
    <w:lsdException w:name="Plain Text" w:uiPriority="0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iPriority="0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uiPriority="0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9e2288"/>
    <w:pPr>
      <w:widowControl/>
      <w:suppressAutoHyphens w:val="true"/>
      <w:bidi w:val="0"/>
      <w:spacing w:lineRule="atLeast" w:line="240" w:before="0" w:after="240"/>
      <w:ind w:left="1077" w:hanging="0"/>
      <w:jc w:val="left"/>
    </w:pPr>
    <w:rPr>
      <w:rFonts w:ascii="Arial" w:hAnsi="Arial" w:eastAsia="Times New Roman" w:cs="Times New Roman"/>
      <w:color w:val="auto"/>
      <w:spacing w:val="-5"/>
      <w:kern w:val="0"/>
      <w:sz w:val="20"/>
      <w:szCs w:val="20"/>
      <w:lang w:val="ru-RU" w:eastAsia="en-US" w:bidi="ar-SA"/>
    </w:rPr>
  </w:style>
  <w:style w:type="paragraph" w:styleId="Heading1">
    <w:name w:val="Heading 1"/>
    <w:basedOn w:val="Title"/>
    <w:next w:val="Style26"/>
    <w:link w:val="11"/>
    <w:qFormat/>
    <w:rsid w:val="00da359b"/>
    <w:pPr>
      <w:pageBreakBefore/>
      <w:numPr>
        <w:ilvl w:val="0"/>
        <w:numId w:val="1"/>
      </w:numPr>
      <w:pBdr>
        <w:top w:val="nil"/>
      </w:pBdr>
      <w:spacing w:lineRule="auto" w:line="240" w:before="240" w:after="240"/>
      <w:jc w:val="left"/>
      <w:outlineLvl w:val="0"/>
    </w:pPr>
    <w:rPr>
      <w:rFonts w:ascii="Tahoma" w:hAnsi="Tahoma"/>
      <w:spacing w:val="0"/>
      <w:sz w:val="28"/>
    </w:rPr>
  </w:style>
  <w:style w:type="paragraph" w:styleId="Heading2">
    <w:name w:val="Heading 2"/>
    <w:basedOn w:val="Title"/>
    <w:next w:val="Style26"/>
    <w:link w:val="20"/>
    <w:uiPriority w:val="9"/>
    <w:qFormat/>
    <w:rsid w:val="00da359b"/>
    <w:pPr>
      <w:numPr>
        <w:ilvl w:val="1"/>
        <w:numId w:val="1"/>
      </w:numPr>
      <w:pBdr>
        <w:top w:val="nil"/>
      </w:pBdr>
      <w:spacing w:lineRule="auto" w:line="240" w:before="240" w:after="240"/>
      <w:jc w:val="left"/>
      <w:outlineLvl w:val="1"/>
    </w:pPr>
    <w:rPr>
      <w:rFonts w:ascii="Tahoma" w:hAnsi="Tahoma"/>
      <w:spacing w:val="0"/>
      <w:sz w:val="28"/>
    </w:rPr>
  </w:style>
  <w:style w:type="paragraph" w:styleId="Heading3">
    <w:name w:val="Heading 3"/>
    <w:basedOn w:val="Title"/>
    <w:next w:val="Style26"/>
    <w:link w:val="31"/>
    <w:uiPriority w:val="9"/>
    <w:qFormat/>
    <w:rsid w:val="00da359b"/>
    <w:pPr>
      <w:numPr>
        <w:ilvl w:val="2"/>
        <w:numId w:val="1"/>
      </w:numPr>
      <w:pBdr>
        <w:top w:val="nil"/>
      </w:pBdr>
      <w:spacing w:lineRule="auto" w:line="240" w:before="240" w:after="240"/>
      <w:ind w:left="0" w:hanging="0"/>
      <w:jc w:val="left"/>
      <w:outlineLvl w:val="2"/>
    </w:pPr>
    <w:rPr>
      <w:rFonts w:ascii="Tahoma" w:hAnsi="Tahoma"/>
      <w:spacing w:val="0"/>
      <w:sz w:val="28"/>
    </w:rPr>
  </w:style>
  <w:style w:type="paragraph" w:styleId="Heading4">
    <w:name w:val="Heading 4"/>
    <w:basedOn w:val="Title"/>
    <w:next w:val="Style26"/>
    <w:link w:val="41"/>
    <w:uiPriority w:val="9"/>
    <w:qFormat/>
    <w:rsid w:val="00da359b"/>
    <w:pPr>
      <w:numPr>
        <w:ilvl w:val="3"/>
        <w:numId w:val="1"/>
      </w:numPr>
      <w:pBdr>
        <w:top w:val="nil"/>
      </w:pBdr>
      <w:spacing w:lineRule="auto" w:line="240" w:before="240" w:after="240"/>
      <w:outlineLvl w:val="3"/>
    </w:pPr>
    <w:rPr>
      <w:rFonts w:ascii="Tahoma" w:hAnsi="Tahoma"/>
      <w:spacing w:val="0"/>
      <w:sz w:val="28"/>
      <w:szCs w:val="24"/>
      <w:lang w:eastAsia="ru-RU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Heading5">
    <w:name w:val="Heading 5"/>
    <w:basedOn w:val="Title"/>
    <w:next w:val="Style26"/>
    <w:link w:val="51"/>
    <w:uiPriority w:val="9"/>
    <w:qFormat/>
    <w:rsid w:val="00da359b"/>
    <w:pPr>
      <w:numPr>
        <w:ilvl w:val="4"/>
        <w:numId w:val="1"/>
      </w:numPr>
      <w:pBdr>
        <w:top w:val="nil"/>
      </w:pBdr>
      <w:spacing w:lineRule="auto" w:line="240" w:before="240" w:after="240"/>
      <w:jc w:val="left"/>
      <w:outlineLvl w:val="4"/>
    </w:pPr>
    <w:rPr>
      <w:rFonts w:ascii="Tahoma" w:hAnsi="Tahoma"/>
      <w:spacing w:val="0"/>
      <w:sz w:val="28"/>
    </w:rPr>
  </w:style>
  <w:style w:type="paragraph" w:styleId="Heading6">
    <w:name w:val="Heading 6"/>
    <w:basedOn w:val="Title"/>
    <w:next w:val="Normal"/>
    <w:link w:val="60"/>
    <w:uiPriority w:val="9"/>
    <w:qFormat/>
    <w:rsid w:val="00da359b"/>
    <w:pPr>
      <w:numPr>
        <w:ilvl w:val="5"/>
        <w:numId w:val="1"/>
      </w:numPr>
      <w:jc w:val="left"/>
      <w:outlineLvl w:val="5"/>
    </w:pPr>
    <w:rPr>
      <w:i/>
      <w:sz w:val="18"/>
    </w:rPr>
  </w:style>
  <w:style w:type="paragraph" w:styleId="Heading7">
    <w:name w:val="Heading 7"/>
    <w:basedOn w:val="Title"/>
    <w:next w:val="Normal"/>
    <w:link w:val="70"/>
    <w:uiPriority w:val="9"/>
    <w:qFormat/>
    <w:rsid w:val="00da359b"/>
    <w:pPr>
      <w:numPr>
        <w:ilvl w:val="6"/>
        <w:numId w:val="1"/>
      </w:numPr>
      <w:jc w:val="left"/>
      <w:outlineLvl w:val="6"/>
    </w:pPr>
    <w:rPr>
      <w:sz w:val="18"/>
    </w:rPr>
  </w:style>
  <w:style w:type="paragraph" w:styleId="Heading8">
    <w:name w:val="Heading 8"/>
    <w:basedOn w:val="Title"/>
    <w:next w:val="Normal"/>
    <w:link w:val="80"/>
    <w:uiPriority w:val="9"/>
    <w:qFormat/>
    <w:rsid w:val="009e2288"/>
    <w:pPr>
      <w:numPr>
        <w:ilvl w:val="7"/>
        <w:numId w:val="1"/>
      </w:numPr>
      <w:jc w:val="left"/>
      <w:outlineLvl w:val="7"/>
    </w:pPr>
    <w:rPr>
      <w:i/>
      <w:sz w:val="18"/>
    </w:rPr>
  </w:style>
  <w:style w:type="paragraph" w:styleId="Heading9">
    <w:name w:val="Heading 9"/>
    <w:basedOn w:val="Title"/>
    <w:next w:val="Normal"/>
    <w:link w:val="90"/>
    <w:uiPriority w:val="9"/>
    <w:qFormat/>
    <w:rsid w:val="009e2288"/>
    <w:pPr>
      <w:numPr>
        <w:ilvl w:val="8"/>
        <w:numId w:val="1"/>
      </w:numPr>
      <w:jc w:val="left"/>
      <w:outlineLvl w:val="8"/>
    </w:pPr>
    <w:rPr>
      <w:sz w:val="1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5" w:customStyle="1">
    <w:name w:val="Заголовок Знак"/>
    <w:basedOn w:val="DefaultParagraphFont"/>
    <w:link w:val="a6"/>
    <w:uiPriority w:val="10"/>
    <w:qFormat/>
    <w:rsid w:val="009e2288"/>
    <w:rPr>
      <w:rFonts w:ascii="Arial" w:hAnsi="Arial" w:eastAsia="Times New Roman" w:cs="Times New Roman"/>
      <w:b/>
      <w:spacing w:val="-20"/>
      <w:kern w:val="2"/>
      <w:sz w:val="40"/>
      <w:szCs w:val="20"/>
    </w:rPr>
  </w:style>
  <w:style w:type="character" w:styleId="Style6" w:customStyle="1">
    <w:name w:val="ДОМРФ | Осн Знак"/>
    <w:basedOn w:val="DefaultParagraphFont"/>
    <w:link w:val="a7"/>
    <w:qFormat/>
    <w:rsid w:val="009e2288"/>
    <w:rPr>
      <w:rFonts w:ascii="Tahoma" w:hAnsi="Tahoma" w:eastAsia="Times New Roman" w:cs="Tahoma"/>
      <w:sz w:val="24"/>
      <w:szCs w:val="24"/>
      <w:lang w:eastAsia="ru-RU"/>
    </w:rPr>
  </w:style>
  <w:style w:type="character" w:styleId="1" w:customStyle="1">
    <w:name w:val="Заголовок 1 Знак"/>
    <w:basedOn w:val="DefaultParagraphFont"/>
    <w:link w:val="10"/>
    <w:qFormat/>
    <w:rsid w:val="00da359b"/>
    <w:rPr>
      <w:rFonts w:ascii="Tahoma" w:hAnsi="Tahoma" w:eastAsia="Times New Roman" w:cs="Times New Roman"/>
      <w:b/>
      <w:kern w:val="2"/>
      <w:sz w:val="28"/>
      <w:szCs w:val="20"/>
    </w:rPr>
  </w:style>
  <w:style w:type="character" w:styleId="2" w:customStyle="1">
    <w:name w:val="Заголовок 2 Знак"/>
    <w:basedOn w:val="DefaultParagraphFont"/>
    <w:link w:val="2"/>
    <w:uiPriority w:val="9"/>
    <w:qFormat/>
    <w:rsid w:val="00da359b"/>
    <w:rPr>
      <w:rFonts w:ascii="Tahoma" w:hAnsi="Tahoma" w:eastAsia="Times New Roman" w:cs="Times New Roman"/>
      <w:b/>
      <w:kern w:val="2"/>
      <w:sz w:val="28"/>
      <w:szCs w:val="20"/>
    </w:rPr>
  </w:style>
  <w:style w:type="character" w:styleId="3" w:customStyle="1">
    <w:name w:val="Заголовок 3 Знак"/>
    <w:basedOn w:val="DefaultParagraphFont"/>
    <w:link w:val="3"/>
    <w:uiPriority w:val="9"/>
    <w:qFormat/>
    <w:rsid w:val="00da359b"/>
    <w:rPr>
      <w:rFonts w:ascii="Tahoma" w:hAnsi="Tahoma" w:eastAsia="Times New Roman" w:cs="Times New Roman"/>
      <w:b/>
      <w:kern w:val="2"/>
      <w:sz w:val="28"/>
      <w:szCs w:val="20"/>
    </w:rPr>
  </w:style>
  <w:style w:type="character" w:styleId="4" w:customStyle="1">
    <w:name w:val="Заголовок 4 Знак"/>
    <w:basedOn w:val="DefaultParagraphFont"/>
    <w:link w:val="4"/>
    <w:uiPriority w:val="9"/>
    <w:qFormat/>
    <w:rsid w:val="00da359b"/>
    <w:rPr>
      <w:rFonts w:ascii="Tahoma" w:hAnsi="Tahoma" w:eastAsia="Times New Roman" w:cs="Times New Roman"/>
      <w:b/>
      <w:kern w:val="2"/>
      <w:sz w:val="28"/>
      <w:szCs w:val="24"/>
      <w:lang w:eastAsia="ru-RU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styleId="5" w:customStyle="1">
    <w:name w:val="Заголовок 5 Знак"/>
    <w:basedOn w:val="DefaultParagraphFont"/>
    <w:link w:val="5"/>
    <w:uiPriority w:val="9"/>
    <w:qFormat/>
    <w:rsid w:val="00da359b"/>
    <w:rPr>
      <w:rFonts w:ascii="Tahoma" w:hAnsi="Tahoma" w:eastAsia="Times New Roman" w:cs="Times New Roman"/>
      <w:b/>
      <w:kern w:val="2"/>
      <w:sz w:val="28"/>
      <w:szCs w:val="20"/>
    </w:rPr>
  </w:style>
  <w:style w:type="character" w:styleId="6" w:customStyle="1">
    <w:name w:val="Заголовок 6 Знак"/>
    <w:basedOn w:val="DefaultParagraphFont"/>
    <w:link w:val="6"/>
    <w:uiPriority w:val="9"/>
    <w:qFormat/>
    <w:rsid w:val="00da359b"/>
    <w:rPr>
      <w:rFonts w:ascii="Arial" w:hAnsi="Arial" w:eastAsia="Times New Roman" w:cs="Times New Roman"/>
      <w:b/>
      <w:i/>
      <w:spacing w:val="-20"/>
      <w:kern w:val="2"/>
      <w:sz w:val="18"/>
      <w:szCs w:val="20"/>
    </w:rPr>
  </w:style>
  <w:style w:type="character" w:styleId="7" w:customStyle="1">
    <w:name w:val="Заголовок 7 Знак"/>
    <w:basedOn w:val="DefaultParagraphFont"/>
    <w:link w:val="7"/>
    <w:uiPriority w:val="9"/>
    <w:qFormat/>
    <w:rsid w:val="00da359b"/>
    <w:rPr>
      <w:rFonts w:ascii="Arial" w:hAnsi="Arial" w:eastAsia="Times New Roman" w:cs="Times New Roman"/>
      <w:b/>
      <w:spacing w:val="-20"/>
      <w:kern w:val="2"/>
      <w:sz w:val="18"/>
      <w:szCs w:val="20"/>
    </w:rPr>
  </w:style>
  <w:style w:type="character" w:styleId="8" w:customStyle="1">
    <w:name w:val="Заголовок 8 Знак"/>
    <w:basedOn w:val="DefaultParagraphFont"/>
    <w:link w:val="8"/>
    <w:uiPriority w:val="9"/>
    <w:qFormat/>
    <w:rsid w:val="009e2288"/>
    <w:rPr>
      <w:rFonts w:ascii="Arial" w:hAnsi="Arial" w:eastAsia="Times New Roman" w:cs="Times New Roman"/>
      <w:b/>
      <w:i/>
      <w:spacing w:val="-20"/>
      <w:kern w:val="2"/>
      <w:sz w:val="18"/>
      <w:szCs w:val="20"/>
    </w:rPr>
  </w:style>
  <w:style w:type="character" w:styleId="9" w:customStyle="1">
    <w:name w:val="Заголовок 9 Знак"/>
    <w:basedOn w:val="DefaultParagraphFont"/>
    <w:link w:val="9"/>
    <w:uiPriority w:val="9"/>
    <w:qFormat/>
    <w:rsid w:val="009e2288"/>
    <w:rPr>
      <w:rFonts w:ascii="Arial" w:hAnsi="Arial" w:eastAsia="Times New Roman" w:cs="Times New Roman"/>
      <w:b/>
      <w:spacing w:val="-20"/>
      <w:kern w:val="2"/>
      <w:sz w:val="18"/>
      <w:szCs w:val="20"/>
    </w:rPr>
  </w:style>
  <w:style w:type="character" w:styleId="GstTableCell2Char" w:customStyle="1">
    <w:name w:val="gstTableCell2 Char"/>
    <w:basedOn w:val="DefaultParagraphFont"/>
    <w:link w:val="gstTableCell2"/>
    <w:qFormat/>
    <w:rsid w:val="009e2288"/>
    <w:rPr>
      <w:rFonts w:ascii="Tahoma" w:hAnsi="Tahoma"/>
    </w:rPr>
  </w:style>
  <w:style w:type="character" w:styleId="Style7" w:customStyle="1">
    <w:name w:val="ДОМРФ | - Знак"/>
    <w:basedOn w:val="Style6"/>
    <w:link w:val="-"/>
    <w:qFormat/>
    <w:rsid w:val="009e2288"/>
    <w:rPr>
      <w:rFonts w:ascii="Tahoma" w:hAnsi="Tahoma" w:eastAsia="Times New Roman" w:cs="Tahoma"/>
      <w:sz w:val="24"/>
      <w:szCs w:val="24"/>
      <w:lang w:eastAsia="ru-RU"/>
    </w:rPr>
  </w:style>
  <w:style w:type="character" w:styleId="Style8" w:customStyle="1">
    <w:name w:val="ДОМРФ | * Знак"/>
    <w:basedOn w:val="DefaultParagraphFont"/>
    <w:link w:val="a1"/>
    <w:qFormat/>
    <w:rsid w:val="009e2288"/>
    <w:rPr>
      <w:rFonts w:ascii="Tahoma" w:hAnsi="Tahoma" w:eastAsia="" w:cs="" w:cstheme="majorBidi" w:eastAsiaTheme="majorEastAsia"/>
      <w:sz w:val="24"/>
      <w:szCs w:val="32"/>
      <w:lang w:eastAsia="ru-RU"/>
    </w:rPr>
  </w:style>
  <w:style w:type="character" w:styleId="Style9" w:customStyle="1">
    <w:name w:val="Название объекта Знак"/>
    <w:basedOn w:val="DefaultParagraphFont"/>
    <w:link w:val="ae"/>
    <w:qFormat/>
    <w:rsid w:val="009e2288"/>
    <w:rPr>
      <w:rFonts w:ascii="Tahoma" w:hAnsi="Tahoma" w:eastAsia="Times New Roman" w:cs="Times New Roman"/>
      <w:spacing w:val="-5"/>
      <w:sz w:val="24"/>
      <w:szCs w:val="20"/>
    </w:rPr>
  </w:style>
  <w:style w:type="character" w:styleId="Style10" w:customStyle="1">
    <w:name w:val="ДОМРФ | НазвОб Знак"/>
    <w:basedOn w:val="Style9"/>
    <w:link w:val="af0"/>
    <w:qFormat/>
    <w:rsid w:val="009e2288"/>
    <w:rPr>
      <w:rFonts w:ascii="Tahoma" w:hAnsi="Tahoma" w:eastAsia="Times New Roman" w:cs="Times New Roman"/>
      <w:spacing w:val="-5"/>
      <w:sz w:val="24"/>
      <w:szCs w:val="20"/>
    </w:rPr>
  </w:style>
  <w:style w:type="character" w:styleId="Style11" w:customStyle="1">
    <w:name w:val="ДОМРФ | НазвТабл Знак"/>
    <w:basedOn w:val="DefaultParagraphFont"/>
    <w:link w:val="af2"/>
    <w:qFormat/>
    <w:rsid w:val="009e2288"/>
    <w:rPr>
      <w:rFonts w:ascii="Tahoma" w:hAnsi="Tahoma" w:eastAsia="Times New Roman" w:cs="Tahoma"/>
      <w:sz w:val="24"/>
      <w:szCs w:val="24"/>
      <w:lang w:eastAsia="ru-RU"/>
    </w:rPr>
  </w:style>
  <w:style w:type="character" w:styleId="21" w:customStyle="1">
    <w:name w:val="ДОМРФ | Пр2 Знак"/>
    <w:basedOn w:val="2"/>
    <w:link w:val="21"/>
    <w:qFormat/>
    <w:rsid w:val="009e2288"/>
    <w:rPr>
      <w:rFonts w:ascii="Tahoma" w:hAnsi="Tahoma" w:eastAsia="Times New Roman" w:cs="Times New Roman"/>
      <w:b/>
      <w:kern w:val="2"/>
      <w:sz w:val="28"/>
      <w:szCs w:val="20"/>
    </w:rPr>
  </w:style>
  <w:style w:type="character" w:styleId="Style12" w:customStyle="1">
    <w:name w:val="ДОМРФ | Список Знак"/>
    <w:basedOn w:val="Style6"/>
    <w:link w:val="a4"/>
    <w:qFormat/>
    <w:rsid w:val="008a0a5d"/>
    <w:rPr>
      <w:rFonts w:ascii="Tahoma" w:hAnsi="Tahoma" w:eastAsia="Times New Roman" w:cs="Arial"/>
      <w:sz w:val="24"/>
      <w:szCs w:val="24"/>
      <w:lang w:eastAsia="ru-RU"/>
    </w:rPr>
  </w:style>
  <w:style w:type="character" w:styleId="Style13" w:customStyle="1">
    <w:name w:val="ДОМРФ | Ссылка Знак"/>
    <w:basedOn w:val="Style6"/>
    <w:link w:val="af5"/>
    <w:qFormat/>
    <w:rsid w:val="009e2288"/>
    <w:rPr>
      <w:rFonts w:ascii="Tahoma" w:hAnsi="Tahoma" w:eastAsia="Times New Roman" w:cs="Tahoma"/>
      <w:color w:val="8BC540"/>
      <w:sz w:val="24"/>
      <w:szCs w:val="24"/>
      <w:lang w:eastAsia="ru-RU"/>
    </w:rPr>
  </w:style>
  <w:style w:type="character" w:styleId="Style14" w:customStyle="1">
    <w:name w:val="ДОМРФ | ТаблТекст Знак"/>
    <w:basedOn w:val="DefaultParagraphFont"/>
    <w:link w:val="af7"/>
    <w:qFormat/>
    <w:rsid w:val="00184d23"/>
    <w:rPr>
      <w:rFonts w:ascii="Tahoma" w:hAnsi="Tahoma" w:eastAsia="Calibri" w:cs="Times New Roman"/>
      <w:sz w:val="24"/>
      <w:szCs w:val="20"/>
      <w:lang w:eastAsia="ru-RU"/>
    </w:rPr>
  </w:style>
  <w:style w:type="character" w:styleId="Style15" w:customStyle="1">
    <w:name w:val="ДОМРФ | ТаблШапка Знак"/>
    <w:basedOn w:val="DefaultParagraphFont"/>
    <w:link w:val="af9"/>
    <w:qFormat/>
    <w:rsid w:val="009e2288"/>
    <w:rPr>
      <w:rFonts w:ascii="Tahoma" w:hAnsi="Tahoma" w:eastAsia="Calibri" w:cs="Times New Roman"/>
      <w:b/>
      <w:iCs/>
      <w:sz w:val="24"/>
      <w:szCs w:val="32"/>
    </w:rPr>
  </w:style>
  <w:style w:type="character" w:styleId="InternetLink">
    <w:name w:val="Hyperlink"/>
    <w:basedOn w:val="DefaultParagraphFont"/>
    <w:uiPriority w:val="99"/>
    <w:unhideWhenUsed/>
    <w:rsid w:val="00e25bf2"/>
    <w:rPr>
      <w:color w:val="0000FF" w:themeColor="hyperlink"/>
      <w:u w:val="single"/>
    </w:rPr>
  </w:style>
  <w:style w:type="character" w:styleId="Style16" w:customStyle="1">
    <w:name w:val="Верхний колонтитул Знак"/>
    <w:basedOn w:val="DefaultParagraphFont"/>
    <w:link w:val="afd"/>
    <w:uiPriority w:val="99"/>
    <w:qFormat/>
    <w:rsid w:val="002915c3"/>
    <w:rPr>
      <w:rFonts w:ascii="Arial" w:hAnsi="Arial" w:eastAsia="Times New Roman" w:cs="Times New Roman"/>
      <w:spacing w:val="-5"/>
      <w:sz w:val="20"/>
      <w:szCs w:val="20"/>
    </w:rPr>
  </w:style>
  <w:style w:type="character" w:styleId="Style17" w:customStyle="1">
    <w:name w:val="Нижний колонтитул Знак"/>
    <w:basedOn w:val="DefaultParagraphFont"/>
    <w:link w:val="aff"/>
    <w:uiPriority w:val="99"/>
    <w:qFormat/>
    <w:rsid w:val="002915c3"/>
    <w:rPr>
      <w:rFonts w:ascii="Arial" w:hAnsi="Arial" w:eastAsia="Times New Roman" w:cs="Times New Roman"/>
      <w:spacing w:val="-5"/>
      <w:sz w:val="20"/>
      <w:szCs w:val="20"/>
    </w:rPr>
  </w:style>
  <w:style w:type="character" w:styleId="Style18" w:customStyle="1">
    <w:name w:val="Подзаголовок Знак"/>
    <w:basedOn w:val="DefaultParagraphFont"/>
    <w:link w:val="aff1"/>
    <w:uiPriority w:val="11"/>
    <w:qFormat/>
    <w:rsid w:val="00637786"/>
    <w:rPr>
      <w:rFonts w:ascii="Arial" w:hAnsi="Arial" w:eastAsia="Times New Roman" w:cs="Times New Roman"/>
      <w:spacing w:val="-5"/>
      <w:sz w:val="20"/>
      <w:szCs w:val="20"/>
    </w:rPr>
  </w:style>
  <w:style w:type="character" w:styleId="Annotationreference">
    <w:name w:val="annotation reference"/>
    <w:basedOn w:val="DefaultParagraphFont"/>
    <w:uiPriority w:val="99"/>
    <w:unhideWhenUsed/>
    <w:qFormat/>
    <w:rsid w:val="00ab7b60"/>
    <w:rPr>
      <w:sz w:val="16"/>
      <w:szCs w:val="16"/>
    </w:rPr>
  </w:style>
  <w:style w:type="character" w:styleId="Style19" w:customStyle="1">
    <w:name w:val="Текст примечания Знак"/>
    <w:basedOn w:val="DefaultParagraphFont"/>
    <w:link w:val="aff4"/>
    <w:uiPriority w:val="99"/>
    <w:qFormat/>
    <w:rsid w:val="00ab7b60"/>
    <w:rPr>
      <w:rFonts w:ascii="Arial" w:hAnsi="Arial" w:eastAsia="Times New Roman" w:cs="Times New Roman"/>
      <w:spacing w:val="-5"/>
      <w:sz w:val="20"/>
      <w:szCs w:val="20"/>
    </w:rPr>
  </w:style>
  <w:style w:type="character" w:styleId="Style20" w:customStyle="1">
    <w:name w:val="Тема примечания Знак"/>
    <w:basedOn w:val="Style19"/>
    <w:link w:val="aff6"/>
    <w:uiPriority w:val="99"/>
    <w:semiHidden/>
    <w:qFormat/>
    <w:rsid w:val="00ab7b60"/>
    <w:rPr>
      <w:rFonts w:ascii="Arial" w:hAnsi="Arial" w:eastAsia="Times New Roman" w:cs="Times New Roman"/>
      <w:b/>
      <w:bCs/>
      <w:spacing w:val="-5"/>
      <w:sz w:val="20"/>
      <w:szCs w:val="20"/>
    </w:rPr>
  </w:style>
  <w:style w:type="character" w:styleId="Style21" w:customStyle="1">
    <w:name w:val="Текст выноски Знак"/>
    <w:basedOn w:val="DefaultParagraphFont"/>
    <w:link w:val="aff8"/>
    <w:uiPriority w:val="99"/>
    <w:semiHidden/>
    <w:qFormat/>
    <w:rsid w:val="00ab7b60"/>
    <w:rPr>
      <w:rFonts w:ascii="Segoe UI" w:hAnsi="Segoe UI" w:eastAsia="Times New Roman" w:cs="Segoe UI"/>
      <w:spacing w:val="-5"/>
      <w:sz w:val="18"/>
      <w:szCs w:val="18"/>
    </w:rPr>
  </w:style>
  <w:style w:type="character" w:styleId="Style22" w:customStyle="1">
    <w:name w:val="Абзац списка Знак"/>
    <w:link w:val="affa"/>
    <w:uiPriority w:val="34"/>
    <w:qFormat/>
    <w:locked/>
    <w:rsid w:val="00eb0492"/>
    <w:rPr/>
  </w:style>
  <w:style w:type="character" w:styleId="11" w:customStyle="1">
    <w:name w:val="_Маркированный список уровня 1 Знак"/>
    <w:link w:val="1"/>
    <w:qFormat/>
    <w:rsid w:val="00eb0492"/>
    <w:rPr>
      <w:rFonts w:ascii="Times New Roman" w:hAnsi="Times New Roman" w:eastAsia="Times New Roman" w:cs="Times New Roman"/>
      <w:sz w:val="24"/>
      <w:szCs w:val="20"/>
      <w:lang w:eastAsia="ru-RU"/>
    </w:rPr>
  </w:style>
  <w:style w:type="character" w:styleId="31" w:customStyle="1">
    <w:name w:val="_Нумерованный 3 Знак"/>
    <w:link w:val="33"/>
    <w:qFormat/>
    <w:locked/>
    <w:rsid w:val="00eb0492"/>
    <w:rPr>
      <w:rFonts w:ascii="Times New Roman" w:hAnsi="Times New Roman" w:eastAsia="Times New Roman" w:cs="Times New Roman"/>
      <w:sz w:val="24"/>
      <w:szCs w:val="20"/>
      <w:lang w:eastAsia="ru-RU"/>
    </w:rPr>
  </w:style>
  <w:style w:type="character" w:styleId="CharChar" w:customStyle="1">
    <w:name w:val="Комментарии Char Char"/>
    <w:basedOn w:val="DefaultParagraphFont"/>
    <w:link w:val="afff"/>
    <w:qFormat/>
    <w:rsid w:val="00eb0492"/>
    <w:rPr>
      <w:rFonts w:ascii="Times New Roman" w:hAnsi="Times New Roman" w:eastAsia="Times New Roman" w:cs="Times New Roman"/>
      <w:color w:val="FF9900"/>
      <w:sz w:val="24"/>
      <w:szCs w:val="24"/>
      <w:lang w:eastAsia="ru-RU"/>
    </w:rPr>
  </w:style>
  <w:style w:type="character" w:styleId="Style23" w:customStyle="1">
    <w:name w:val="_Основной с красной строки Знак"/>
    <w:link w:val="afff1"/>
    <w:qFormat/>
    <w:locked/>
    <w:rsid w:val="0040104b"/>
    <w:rPr>
      <w:rFonts w:ascii="Times New Roman" w:hAnsi="Times New Roman" w:eastAsia="Times New Roman" w:cs="Times New Roman"/>
      <w:sz w:val="24"/>
      <w:szCs w:val="20"/>
      <w:lang w:eastAsia="ru-RU"/>
    </w:rPr>
  </w:style>
  <w:style w:type="character" w:styleId="Style24" w:customStyle="1">
    <w:name w:val="Обычный (тбл) Знак"/>
    <w:link w:val="afff2"/>
    <w:qFormat/>
    <w:rsid w:val="005745e3"/>
    <w:rPr>
      <w:rFonts w:ascii="Times New Roman" w:hAnsi="Times New Roman" w:eastAsia="Times New Roman" w:cs="Times New Roman"/>
      <w:bCs/>
      <w:szCs w:val="18"/>
      <w:lang w:eastAsia="ru-RU"/>
    </w:rPr>
  </w:style>
  <w:style w:type="character" w:styleId="Style25" w:customStyle="1">
    <w:name w:val="_Основной перед списком Знак"/>
    <w:basedOn w:val="DefaultParagraphFont"/>
    <w:link w:val="afff5"/>
    <w:qFormat/>
    <w:rsid w:val="007a6e9e"/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styleId="W" w:customStyle="1">
    <w:name w:val="w"/>
    <w:basedOn w:val="DefaultParagraphFont"/>
    <w:qFormat/>
    <w:rsid w:val="00184d23"/>
    <w:rPr/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ab"/>
    <w:uiPriority w:val="10"/>
    <w:qFormat/>
    <w:rsid w:val="009e2288"/>
    <w:pPr>
      <w:keepNext w:val="true"/>
      <w:keepLines/>
      <w:pBdr>
        <w:top w:val="single" w:sz="6" w:space="16" w:color="000000"/>
      </w:pBdr>
      <w:spacing w:lineRule="atLeast" w:line="320" w:before="220" w:after="60"/>
      <w:jc w:val="both"/>
    </w:pPr>
    <w:rPr>
      <w:b/>
      <w:spacing w:val="-20"/>
      <w:kern w:val="2"/>
      <w:sz w:val="40"/>
    </w:rPr>
  </w:style>
  <w:style w:type="paragraph" w:styleId="Style26" w:customStyle="1">
    <w:name w:val="ДОМРФ | Осн"/>
    <w:basedOn w:val="Normal"/>
    <w:link w:val="ac"/>
    <w:qFormat/>
    <w:rsid w:val="009e2288"/>
    <w:pPr>
      <w:suppressAutoHyphens w:val="false"/>
      <w:spacing w:lineRule="auto" w:line="240" w:before="120" w:after="120"/>
      <w:ind w:left="0" w:firstLine="709"/>
      <w:jc w:val="both"/>
      <w:textAlignment w:val="baseline"/>
    </w:pPr>
    <w:rPr>
      <w:rFonts w:ascii="Tahoma" w:hAnsi="Tahoma" w:cs="Tahoma"/>
      <w:spacing w:val="0"/>
      <w:sz w:val="24"/>
      <w:szCs w:val="24"/>
      <w:lang w:eastAsia="ru-RU"/>
    </w:rPr>
  </w:style>
  <w:style w:type="paragraph" w:styleId="GstTableCell2" w:customStyle="1">
    <w:name w:val="gstTableCell2"/>
    <w:basedOn w:val="Normal"/>
    <w:link w:val="gstTableCell2Char"/>
    <w:qFormat/>
    <w:rsid w:val="009e2288"/>
    <w:pPr>
      <w:tabs>
        <w:tab w:val="clear" w:pos="708"/>
        <w:tab w:val="left" w:pos="540" w:leader="none"/>
        <w:tab w:val="left" w:pos="630" w:leader="none"/>
      </w:tabs>
      <w:suppressAutoHyphens w:val="false"/>
      <w:spacing w:lineRule="auto" w:line="240" w:before="40" w:after="40"/>
      <w:ind w:left="0" w:hanging="0"/>
      <w:jc w:val="both"/>
    </w:pPr>
    <w:rPr>
      <w:rFonts w:ascii="Tahoma" w:hAnsi="Tahoma" w:eastAsia="Calibri" w:cs="" w:cstheme="minorBidi" w:eastAsiaTheme="minorHAnsi"/>
      <w:spacing w:val="0"/>
      <w:sz w:val="22"/>
      <w:szCs w:val="22"/>
    </w:rPr>
  </w:style>
  <w:style w:type="paragraph" w:styleId="GstTableHead" w:customStyle="1">
    <w:name w:val="gstTableHead"/>
    <w:basedOn w:val="Normal"/>
    <w:qFormat/>
    <w:rsid w:val="009e2288"/>
    <w:pPr>
      <w:suppressAutoHyphens w:val="false"/>
      <w:spacing w:lineRule="auto" w:line="360" w:before="0" w:after="0"/>
      <w:ind w:left="0" w:hanging="0"/>
      <w:jc w:val="center"/>
    </w:pPr>
    <w:rPr>
      <w:rFonts w:ascii="Tahoma" w:hAnsi="Tahoma" w:eastAsia="" w:cs="" w:cstheme="majorBidi" w:eastAsiaTheme="majorEastAsia"/>
      <w:b/>
      <w:spacing w:val="0"/>
      <w:sz w:val="22"/>
      <w:szCs w:val="32"/>
    </w:rPr>
  </w:style>
  <w:style w:type="paragraph" w:styleId="Style27" w:customStyle="1">
    <w:name w:val="ДОМРФ | -"/>
    <w:basedOn w:val="Style26"/>
    <w:link w:val="-0"/>
    <w:qFormat/>
    <w:rsid w:val="009e2288"/>
    <w:pPr/>
    <w:rPr/>
  </w:style>
  <w:style w:type="paragraph" w:styleId="Style28" w:customStyle="1">
    <w:name w:val="ДОМРФ | *"/>
    <w:basedOn w:val="Style27"/>
    <w:link w:val="ad"/>
    <w:qFormat/>
    <w:rsid w:val="009e2288"/>
    <w:pPr>
      <w:spacing w:before="120" w:after="0"/>
    </w:pPr>
    <w:rPr>
      <w:rFonts w:eastAsia="" w:cs="" w:cstheme="majorBidi" w:eastAsiaTheme="majorEastAsia"/>
      <w:szCs w:val="32"/>
    </w:rPr>
  </w:style>
  <w:style w:type="paragraph" w:styleId="Caption1">
    <w:name w:val="caption"/>
    <w:basedOn w:val="Normal"/>
    <w:next w:val="Normal"/>
    <w:link w:val="af"/>
    <w:qFormat/>
    <w:rsid w:val="009e2288"/>
    <w:pPr>
      <w:keepNext w:val="true"/>
      <w:spacing w:lineRule="auto" w:line="240" w:before="120" w:after="120"/>
      <w:ind w:left="0" w:hanging="0"/>
      <w:jc w:val="right"/>
    </w:pPr>
    <w:rPr>
      <w:rFonts w:ascii="Tahoma" w:hAnsi="Tahoma"/>
      <w:sz w:val="24"/>
    </w:rPr>
  </w:style>
  <w:style w:type="paragraph" w:styleId="Style29" w:customStyle="1">
    <w:name w:val="ДОМРФ | НазвОб"/>
    <w:basedOn w:val="Caption1"/>
    <w:link w:val="af1"/>
    <w:qFormat/>
    <w:rsid w:val="009e2288"/>
    <w:pPr>
      <w:jc w:val="center"/>
    </w:pPr>
    <w:rPr/>
  </w:style>
  <w:style w:type="paragraph" w:styleId="Style30" w:customStyle="1">
    <w:name w:val="ДОМРФ | НазвТабл"/>
    <w:basedOn w:val="Normal"/>
    <w:link w:val="af3"/>
    <w:qFormat/>
    <w:rsid w:val="009e2288"/>
    <w:pPr>
      <w:keepNext w:val="true"/>
      <w:keepLines/>
      <w:spacing w:lineRule="auto" w:line="240" w:before="120" w:after="120"/>
      <w:ind w:left="0" w:hanging="0"/>
      <w:jc w:val="right"/>
      <w:textAlignment w:val="baseline"/>
    </w:pPr>
    <w:rPr>
      <w:rFonts w:ascii="Tahoma" w:hAnsi="Tahoma" w:cs="Tahoma"/>
      <w:spacing w:val="0"/>
      <w:sz w:val="24"/>
      <w:szCs w:val="24"/>
      <w:lang w:eastAsia="ru-RU"/>
    </w:rPr>
  </w:style>
  <w:style w:type="paragraph" w:styleId="22" w:customStyle="1">
    <w:name w:val="ДОМРФ | Пр2"/>
    <w:basedOn w:val="Heading2"/>
    <w:link w:val="22"/>
    <w:qFormat/>
    <w:rsid w:val="009e2288"/>
    <w:pPr>
      <w:pageBreakBefore/>
      <w:numPr>
        <w:ilvl w:val="0"/>
        <w:numId w:val="0"/>
      </w:numPr>
      <w:ind w:left="1077" w:firstLine="709"/>
    </w:pPr>
    <w:rPr/>
  </w:style>
  <w:style w:type="paragraph" w:styleId="Style31" w:customStyle="1">
    <w:name w:val="ДОМРФ | Список"/>
    <w:basedOn w:val="Style26"/>
    <w:link w:val="af4"/>
    <w:qFormat/>
    <w:rsid w:val="008a0a5d"/>
    <w:pPr>
      <w:ind w:left="1066" w:hanging="357"/>
    </w:pPr>
    <w:rPr>
      <w:rFonts w:cs="Arial"/>
    </w:rPr>
  </w:style>
  <w:style w:type="paragraph" w:styleId="Style32" w:customStyle="1">
    <w:name w:val="ДОМРФ | Ссылка"/>
    <w:basedOn w:val="Style26"/>
    <w:link w:val="af6"/>
    <w:autoRedefine/>
    <w:qFormat/>
    <w:rsid w:val="009e2288"/>
    <w:pPr/>
    <w:rPr>
      <w:color w:val="8BC540"/>
    </w:rPr>
  </w:style>
  <w:style w:type="paragraph" w:styleId="Style33" w:customStyle="1">
    <w:name w:val="ДОМРФ | ТаблТекст"/>
    <w:basedOn w:val="Normal"/>
    <w:link w:val="af8"/>
    <w:autoRedefine/>
    <w:qFormat/>
    <w:rsid w:val="00184d23"/>
    <w:pPr>
      <w:suppressAutoHyphens w:val="false"/>
      <w:spacing w:lineRule="auto" w:line="240" w:before="60" w:after="60"/>
      <w:ind w:left="0" w:hanging="0"/>
    </w:pPr>
    <w:rPr>
      <w:rFonts w:ascii="Tahoma" w:hAnsi="Tahoma" w:eastAsia="Calibri"/>
      <w:spacing w:val="0"/>
      <w:sz w:val="24"/>
      <w:lang w:eastAsia="ru-RU"/>
    </w:rPr>
  </w:style>
  <w:style w:type="paragraph" w:styleId="Style34" w:customStyle="1">
    <w:name w:val="ДОМРФ | ТаблШапка"/>
    <w:basedOn w:val="GstTableHead"/>
    <w:link w:val="afa"/>
    <w:autoRedefine/>
    <w:qFormat/>
    <w:rsid w:val="009e2288"/>
    <w:pPr>
      <w:spacing w:lineRule="auto" w:line="240" w:before="60" w:after="60"/>
    </w:pPr>
    <w:rPr>
      <w:rFonts w:eastAsia="Calibri" w:cs="Times New Roman"/>
      <w:iCs/>
      <w:sz w:val="24"/>
    </w:rPr>
  </w:style>
  <w:style w:type="paragraph" w:styleId="Contents1">
    <w:name w:val="TOC 1"/>
    <w:basedOn w:val="Normal"/>
    <w:autoRedefine/>
    <w:uiPriority w:val="39"/>
    <w:rsid w:val="00cf6e00"/>
    <w:pPr>
      <w:tabs>
        <w:tab w:val="clear" w:pos="708"/>
        <w:tab w:val="left" w:pos="680" w:leader="none"/>
        <w:tab w:val="right" w:pos="8834" w:leader="dot"/>
      </w:tabs>
      <w:spacing w:lineRule="auto" w:line="240" w:before="120" w:after="120"/>
      <w:ind w:left="0" w:hanging="0"/>
    </w:pPr>
    <w:rPr>
      <w:rFonts w:ascii="Tahoma" w:hAnsi="Tahoma"/>
      <w:spacing w:val="-4"/>
      <w:sz w:val="24"/>
    </w:rPr>
  </w:style>
  <w:style w:type="paragraph" w:styleId="Contents2">
    <w:name w:val="TOC 2"/>
    <w:basedOn w:val="Normal"/>
    <w:autoRedefine/>
    <w:uiPriority w:val="39"/>
    <w:rsid w:val="00cf6e00"/>
    <w:pPr>
      <w:tabs>
        <w:tab w:val="clear" w:pos="708"/>
        <w:tab w:val="right" w:pos="8834" w:leader="dot"/>
      </w:tabs>
      <w:ind w:left="357" w:hanging="0"/>
    </w:pPr>
    <w:rPr>
      <w:rFonts w:ascii="Tahoma" w:hAnsi="Tahoma"/>
      <w:sz w:val="24"/>
    </w:rPr>
  </w:style>
  <w:style w:type="paragraph" w:styleId="Contents3">
    <w:name w:val="TOC 3"/>
    <w:basedOn w:val="Normal"/>
    <w:autoRedefine/>
    <w:uiPriority w:val="39"/>
    <w:rsid w:val="00eb77ef"/>
    <w:pPr>
      <w:tabs>
        <w:tab w:val="clear" w:pos="708"/>
        <w:tab w:val="left" w:pos="1400" w:leader="none"/>
        <w:tab w:val="right" w:pos="8834" w:leader="dot"/>
      </w:tabs>
      <w:ind w:left="708" w:hanging="0"/>
    </w:pPr>
    <w:rPr>
      <w:rFonts w:ascii="Tahoma" w:hAnsi="Tahoma"/>
      <w:sz w:val="24"/>
    </w:rPr>
  </w:style>
  <w:style w:type="paragraph" w:styleId="Contents4">
    <w:name w:val="TOC 4"/>
    <w:basedOn w:val="Normal"/>
    <w:autoRedefine/>
    <w:uiPriority w:val="39"/>
    <w:rsid w:val="009e2288"/>
    <w:pPr>
      <w:tabs>
        <w:tab w:val="clear" w:pos="708"/>
        <w:tab w:val="right" w:pos="8834" w:leader="dot"/>
      </w:tabs>
      <w:ind w:left="357" w:hanging="0"/>
    </w:pPr>
    <w:rPr>
      <w:rFonts w:ascii="Tahoma" w:hAnsi="Tahoma"/>
      <w:sz w:val="24"/>
    </w:rPr>
  </w:style>
  <w:style w:type="paragraph" w:styleId="Contents5">
    <w:name w:val="TOC 5"/>
    <w:basedOn w:val="Normal"/>
    <w:autoRedefine/>
    <w:uiPriority w:val="39"/>
    <w:rsid w:val="009e2288"/>
    <w:pPr>
      <w:tabs>
        <w:tab w:val="clear" w:pos="708"/>
        <w:tab w:val="right" w:pos="8834" w:leader="dot"/>
      </w:tabs>
      <w:ind w:left="357" w:hanging="0"/>
    </w:pPr>
    <w:rPr/>
  </w:style>
  <w:style w:type="paragraph" w:styleId="Revision">
    <w:name w:val="Revision"/>
    <w:uiPriority w:val="99"/>
    <w:qFormat/>
    <w:rsid w:val="001906f9"/>
    <w:pPr>
      <w:widowControl/>
      <w:bidi w:val="0"/>
      <w:spacing w:lineRule="auto" w:line="240" w:before="0" w:after="0"/>
      <w:jc w:val="left"/>
    </w:pPr>
    <w:rPr>
      <w:rFonts w:ascii="Arial" w:hAnsi="Arial" w:eastAsia="Times New Roman" w:cs="Times New Roman"/>
      <w:color w:val="auto"/>
      <w:spacing w:val="-5"/>
      <w:kern w:val="0"/>
      <w:sz w:val="20"/>
      <w:szCs w:val="20"/>
      <w:lang w:val="ru-RU" w:eastAsia="en-US" w:bidi="ar-SA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afe"/>
    <w:uiPriority w:val="99"/>
    <w:unhideWhenUsed/>
    <w:rsid w:val="002915c3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aff0"/>
    <w:uiPriority w:val="99"/>
    <w:unhideWhenUsed/>
    <w:rsid w:val="002915c3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Subtitle">
    <w:name w:val="Subtitle"/>
    <w:basedOn w:val="Normal"/>
    <w:link w:val="aff2"/>
    <w:uiPriority w:val="11"/>
    <w:qFormat/>
    <w:rsid w:val="00637786"/>
    <w:pPr>
      <w:spacing w:before="0" w:after="60"/>
      <w:jc w:val="center"/>
      <w:outlineLvl w:val="1"/>
    </w:pPr>
    <w:rPr/>
  </w:style>
  <w:style w:type="paragraph" w:styleId="BlockQuotation" w:customStyle="1">
    <w:name w:val="Block Quotation"/>
    <w:basedOn w:val="Normal"/>
    <w:qFormat/>
    <w:rsid w:val="00ae17a9"/>
    <w:pPr>
      <w:pBdr>
        <w:top w:val="single" w:sz="12" w:space="0" w:color="FFFFFF"/>
        <w:left w:val="single" w:sz="6" w:space="0" w:color="FFFFFF"/>
        <w:bottom w:val="single" w:sz="6" w:space="0" w:color="FFFFFF"/>
        <w:right w:val="single" w:sz="6" w:space="0" w:color="FFFFFF"/>
      </w:pBdr>
      <w:shd w:val="pct5" w:color="auto" w:fill="auto"/>
      <w:spacing w:lineRule="atLeast" w:line="220" w:before="0" w:after="120"/>
      <w:ind w:left="1366" w:right="238" w:hanging="0"/>
      <w:jc w:val="both"/>
    </w:pPr>
    <w:rPr/>
  </w:style>
  <w:style w:type="paragraph" w:styleId="Annotationtext">
    <w:name w:val="annotation text"/>
    <w:basedOn w:val="Normal"/>
    <w:link w:val="aff5"/>
    <w:uiPriority w:val="99"/>
    <w:unhideWhenUsed/>
    <w:qFormat/>
    <w:rsid w:val="00ab7b60"/>
    <w:pPr>
      <w:spacing w:lineRule="auto" w:line="240"/>
    </w:pPr>
    <w:rPr/>
  </w:style>
  <w:style w:type="paragraph" w:styleId="Annotationsubject">
    <w:name w:val="annotation subject"/>
    <w:basedOn w:val="Annotationtext"/>
    <w:next w:val="Annotationtext"/>
    <w:link w:val="aff7"/>
    <w:uiPriority w:val="99"/>
    <w:semiHidden/>
    <w:unhideWhenUsed/>
    <w:qFormat/>
    <w:rsid w:val="00ab7b60"/>
    <w:pPr/>
    <w:rPr>
      <w:b/>
      <w:bCs/>
    </w:rPr>
  </w:style>
  <w:style w:type="paragraph" w:styleId="BalloonText">
    <w:name w:val="Balloon Text"/>
    <w:basedOn w:val="Normal"/>
    <w:link w:val="aff9"/>
    <w:uiPriority w:val="99"/>
    <w:semiHidden/>
    <w:unhideWhenUsed/>
    <w:qFormat/>
    <w:rsid w:val="00ab7b60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link w:val="affb"/>
    <w:uiPriority w:val="34"/>
    <w:qFormat/>
    <w:rsid w:val="00eb32e4"/>
    <w:pPr>
      <w:suppressAutoHyphens w:val="false"/>
      <w:spacing w:lineRule="auto" w:line="259" w:before="0" w:after="160"/>
      <w:ind w:left="720" w:hanging="0"/>
      <w:contextualSpacing/>
    </w:pPr>
    <w:rPr>
      <w:rFonts w:ascii="Calibri" w:hAnsi="Calibri" w:eastAsia="Calibri" w:cs="" w:asciiTheme="minorHAnsi" w:cstheme="minorBidi" w:eastAsiaTheme="minorHAnsi" w:hAnsiTheme="minorHAnsi"/>
      <w:spacing w:val="0"/>
      <w:sz w:val="22"/>
      <w:szCs w:val="22"/>
    </w:rPr>
  </w:style>
  <w:style w:type="paragraph" w:styleId="Style35" w:customStyle="1">
    <w:name w:val="ДОМРФ | Приложение"/>
    <w:basedOn w:val="Title"/>
    <w:qFormat/>
    <w:rsid w:val="00103150"/>
    <w:pPr>
      <w:pageBreakBefore/>
      <w:pBdr>
        <w:top w:val="nil"/>
      </w:pBdr>
      <w:spacing w:lineRule="auto" w:line="240" w:before="240" w:after="240"/>
      <w:ind w:left="0" w:firstLine="709"/>
      <w:jc w:val="left"/>
      <w:outlineLvl w:val="0"/>
    </w:pPr>
    <w:rPr>
      <w:rFonts w:ascii="Tahoma" w:hAnsi="Tahoma"/>
      <w:spacing w:val="0"/>
      <w:sz w:val="28"/>
    </w:rPr>
  </w:style>
  <w:style w:type="paragraph" w:styleId="Style36" w:customStyle="1">
    <w:name w:val="ДОМРФ | Список букв"/>
    <w:basedOn w:val="Style26"/>
    <w:qFormat/>
    <w:rsid w:val="00ae0b3f"/>
    <w:pPr/>
    <w:rPr/>
  </w:style>
  <w:style w:type="paragraph" w:styleId="Style37" w:customStyle="1">
    <w:name w:val="_Табл_Заголовок"/>
    <w:basedOn w:val="Normal"/>
    <w:qFormat/>
    <w:rsid w:val="00ae0b3f"/>
    <w:pPr>
      <w:keepNext w:val="true"/>
      <w:suppressAutoHyphens w:val="false"/>
      <w:spacing w:lineRule="auto" w:line="240" w:before="120" w:after="120"/>
      <w:ind w:left="0" w:hanging="0"/>
      <w:jc w:val="center"/>
    </w:pPr>
    <w:rPr>
      <w:rFonts w:ascii="Times New Roman" w:hAnsi="Times New Roman"/>
      <w:b/>
      <w:spacing w:val="0"/>
      <w:sz w:val="24"/>
      <w:szCs w:val="24"/>
      <w:lang w:eastAsia="ru-RU"/>
    </w:rPr>
  </w:style>
  <w:style w:type="paragraph" w:styleId="Style38" w:customStyle="1">
    <w:name w:val="А_МаркСписок"/>
    <w:basedOn w:val="Normal"/>
    <w:qFormat/>
    <w:rsid w:val="0058721e"/>
    <w:pPr>
      <w:suppressAutoHyphens w:val="false"/>
      <w:spacing w:lineRule="auto" w:line="240" w:before="0" w:after="0"/>
      <w:ind w:left="1066" w:hanging="357"/>
      <w:contextualSpacing/>
      <w:jc w:val="both"/>
    </w:pPr>
    <w:rPr>
      <w:rFonts w:ascii="Times New Roman" w:hAnsi="Times New Roman" w:eastAsia="Calibri" w:cs="" w:cstheme="minorBidi" w:eastAsiaTheme="minorHAnsi"/>
      <w:spacing w:val="0"/>
      <w:sz w:val="24"/>
      <w:szCs w:val="22"/>
    </w:rPr>
  </w:style>
  <w:style w:type="paragraph" w:styleId="Style39" w:customStyle="1">
    <w:name w:val="КомментарийГОСТСписок"/>
    <w:basedOn w:val="Normal"/>
    <w:uiPriority w:val="99"/>
    <w:qFormat/>
    <w:rsid w:val="00eb0492"/>
    <w:pPr>
      <w:suppressAutoHyphens w:val="false"/>
      <w:spacing w:lineRule="auto" w:line="360" w:before="0" w:after="0"/>
      <w:ind w:left="0" w:firstLine="720"/>
      <w:jc w:val="both"/>
    </w:pPr>
    <w:rPr>
      <w:rFonts w:ascii="Times New Roman" w:hAnsi="Times New Roman"/>
      <w:color w:val="800000"/>
      <w:spacing w:val="0"/>
      <w:sz w:val="24"/>
      <w:szCs w:val="24"/>
      <w:lang w:eastAsia="ru-RU"/>
    </w:rPr>
  </w:style>
  <w:style w:type="paragraph" w:styleId="12" w:customStyle="1">
    <w:name w:val="_Маркированный список уровня 1"/>
    <w:basedOn w:val="Normal"/>
    <w:link w:val="13"/>
    <w:qFormat/>
    <w:rsid w:val="00eb0492"/>
    <w:pPr>
      <w:suppressAutoHyphens w:val="false"/>
      <w:spacing w:lineRule="auto" w:line="360" w:before="0" w:after="0"/>
      <w:jc w:val="both"/>
      <w:textAlignment w:val="baseline"/>
    </w:pPr>
    <w:rPr>
      <w:rFonts w:ascii="Times New Roman" w:hAnsi="Times New Roman"/>
      <w:spacing w:val="0"/>
      <w:sz w:val="24"/>
      <w:lang w:eastAsia="ru-RU"/>
    </w:rPr>
  </w:style>
  <w:style w:type="paragraph" w:styleId="32" w:customStyle="1">
    <w:name w:val="_Основной с красной строки_нумерованный_3"/>
    <w:basedOn w:val="Normal"/>
    <w:qFormat/>
    <w:rsid w:val="00eb0492"/>
    <w:pPr>
      <w:widowControl w:val="false"/>
      <w:suppressAutoHyphens w:val="false"/>
      <w:spacing w:lineRule="auto" w:line="360" w:before="0" w:after="0"/>
      <w:jc w:val="both"/>
    </w:pPr>
    <w:rPr>
      <w:rFonts w:ascii="Times New Roman" w:hAnsi="Times New Roman"/>
      <w:spacing w:val="0"/>
      <w:sz w:val="24"/>
      <w:lang w:eastAsia="ru-RU"/>
    </w:rPr>
  </w:style>
  <w:style w:type="paragraph" w:styleId="41" w:customStyle="1">
    <w:name w:val="_Основной с красной строки_нумерованный_4"/>
    <w:basedOn w:val="Normal"/>
    <w:qFormat/>
    <w:rsid w:val="00eb0492"/>
    <w:pPr>
      <w:widowControl w:val="false"/>
      <w:suppressAutoHyphens w:val="false"/>
      <w:spacing w:lineRule="auto" w:line="360" w:before="0" w:after="0"/>
      <w:jc w:val="both"/>
    </w:pPr>
    <w:rPr>
      <w:rFonts w:ascii="Times New Roman" w:hAnsi="Times New Roman"/>
      <w:color w:val="000000"/>
      <w:spacing w:val="0"/>
      <w:sz w:val="24"/>
      <w:lang w:eastAsia="ru-RU" w:bidi="ru-RU"/>
    </w:rPr>
  </w:style>
  <w:style w:type="paragraph" w:styleId="51" w:customStyle="1">
    <w:name w:val="_Основной с красной строки_нумерованный_5"/>
    <w:basedOn w:val="Normal"/>
    <w:qFormat/>
    <w:rsid w:val="00eb0492"/>
    <w:pPr>
      <w:widowControl w:val="false"/>
      <w:suppressAutoHyphens w:val="false"/>
      <w:spacing w:lineRule="auto" w:line="360" w:before="0" w:after="0"/>
      <w:jc w:val="both"/>
    </w:pPr>
    <w:rPr>
      <w:rFonts w:ascii="Times New Roman" w:hAnsi="Times New Roman"/>
      <w:spacing w:val="0"/>
      <w:sz w:val="24"/>
      <w:lang w:eastAsia="ru-RU"/>
    </w:rPr>
  </w:style>
  <w:style w:type="paragraph" w:styleId="33" w:customStyle="1">
    <w:name w:val="_Нумерованный 3"/>
    <w:basedOn w:val="Normal"/>
    <w:link w:val="34"/>
    <w:qFormat/>
    <w:rsid w:val="00eb0492"/>
    <w:pPr>
      <w:tabs>
        <w:tab w:val="clear" w:pos="708"/>
        <w:tab w:val="left" w:pos="2127" w:leader="none"/>
      </w:tabs>
      <w:suppressAutoHyphens w:val="false"/>
      <w:spacing w:lineRule="auto" w:line="360" w:before="0" w:after="0"/>
      <w:ind w:left="2836" w:hanging="709"/>
      <w:jc w:val="both"/>
    </w:pPr>
    <w:rPr>
      <w:rFonts w:ascii="Times New Roman" w:hAnsi="Times New Roman"/>
      <w:spacing w:val="0"/>
      <w:sz w:val="24"/>
      <w:lang w:eastAsia="ru-RU"/>
    </w:rPr>
  </w:style>
  <w:style w:type="paragraph" w:styleId="Style40" w:customStyle="1">
    <w:name w:val="Комментарии"/>
    <w:basedOn w:val="Normal"/>
    <w:link w:val="CharChar"/>
    <w:qFormat/>
    <w:rsid w:val="00eb0492"/>
    <w:pPr>
      <w:suppressAutoHyphens w:val="false"/>
      <w:spacing w:lineRule="auto" w:line="360" w:before="0" w:after="0"/>
      <w:ind w:left="0" w:firstLine="851"/>
      <w:jc w:val="both"/>
    </w:pPr>
    <w:rPr>
      <w:rFonts w:ascii="Times New Roman" w:hAnsi="Times New Roman"/>
      <w:color w:val="FF9900"/>
      <w:spacing w:val="0"/>
      <w:sz w:val="24"/>
      <w:szCs w:val="24"/>
      <w:lang w:eastAsia="ru-RU"/>
    </w:rPr>
  </w:style>
  <w:style w:type="paragraph" w:styleId="13" w:customStyle="1">
    <w:name w:val="_Нумерованный 1"/>
    <w:basedOn w:val="Normal"/>
    <w:qFormat/>
    <w:rsid w:val="0040104b"/>
    <w:pPr>
      <w:tabs>
        <w:tab w:val="clear" w:pos="708"/>
        <w:tab w:val="left" w:pos="1559" w:leader="none"/>
      </w:tabs>
      <w:suppressAutoHyphens w:val="false"/>
      <w:spacing w:lineRule="auto" w:line="360" w:before="0" w:after="0"/>
      <w:ind w:left="1559" w:hanging="425"/>
      <w:jc w:val="both"/>
    </w:pPr>
    <w:rPr>
      <w:rFonts w:ascii="Times New Roman" w:hAnsi="Times New Roman"/>
      <w:spacing w:val="0"/>
      <w:sz w:val="24"/>
      <w:lang w:eastAsia="ru-RU"/>
    </w:rPr>
  </w:style>
  <w:style w:type="paragraph" w:styleId="Style41" w:customStyle="1">
    <w:name w:val="_Основной с красной строки"/>
    <w:basedOn w:val="Normal"/>
    <w:link w:val="afff0"/>
    <w:qFormat/>
    <w:rsid w:val="0040104b"/>
    <w:pPr>
      <w:widowControl w:val="false"/>
      <w:suppressAutoHyphens w:val="false"/>
      <w:spacing w:lineRule="auto" w:line="360" w:before="0" w:after="0"/>
      <w:ind w:left="0" w:firstLine="709"/>
      <w:jc w:val="both"/>
    </w:pPr>
    <w:rPr>
      <w:rFonts w:ascii="Times New Roman" w:hAnsi="Times New Roman"/>
      <w:spacing w:val="0"/>
      <w:sz w:val="24"/>
      <w:lang w:eastAsia="ru-RU"/>
    </w:rPr>
  </w:style>
  <w:style w:type="paragraph" w:styleId="ListNumber">
    <w:name w:val="List Number"/>
    <w:basedOn w:val="Normal"/>
    <w:uiPriority w:val="99"/>
    <w:qFormat/>
    <w:rsid w:val="00ff4540"/>
    <w:pPr>
      <w:tabs>
        <w:tab w:val="clear" w:pos="708"/>
        <w:tab w:val="left" w:pos="1418" w:leader="none"/>
      </w:tabs>
      <w:suppressAutoHyphens w:val="false"/>
      <w:spacing w:lineRule="auto" w:line="240" w:before="0" w:after="0"/>
      <w:jc w:val="both"/>
    </w:pPr>
    <w:rPr>
      <w:rFonts w:ascii="Times New Roman" w:hAnsi="Times New Roman"/>
      <w:spacing w:val="0"/>
      <w:sz w:val="24"/>
      <w:szCs w:val="24"/>
      <w:lang w:eastAsia="ru-RU"/>
    </w:rPr>
  </w:style>
  <w:style w:type="paragraph" w:styleId="Style42" w:customStyle="1">
    <w:name w:val="Обычный (тбл)"/>
    <w:basedOn w:val="Normal"/>
    <w:link w:val="afff3"/>
    <w:qFormat/>
    <w:rsid w:val="005745e3"/>
    <w:pPr>
      <w:suppressAutoHyphens w:val="false"/>
      <w:spacing w:lineRule="auto" w:line="360" w:before="40" w:after="80"/>
      <w:ind w:left="0" w:hanging="0"/>
    </w:pPr>
    <w:rPr>
      <w:rFonts w:ascii="Times New Roman" w:hAnsi="Times New Roman"/>
      <w:bCs/>
      <w:spacing w:val="0"/>
      <w:sz w:val="22"/>
      <w:szCs w:val="18"/>
      <w:lang w:eastAsia="ru-RU"/>
    </w:rPr>
  </w:style>
  <w:style w:type="paragraph" w:styleId="Style43" w:customStyle="1">
    <w:name w:val="_Текст_Термин_Название"/>
    <w:next w:val="Normal"/>
    <w:uiPriority w:val="99"/>
    <w:qFormat/>
    <w:rsid w:val="005745e3"/>
    <w:pPr>
      <w:keepNext w:val="true"/>
      <w:widowControl/>
      <w:bidi w:val="0"/>
      <w:spacing w:lineRule="auto" w:line="240" w:before="120" w:after="0"/>
      <w:ind w:firstLine="595"/>
      <w:jc w:val="left"/>
    </w:pPr>
    <w:rPr>
      <w:rFonts w:ascii="Arial" w:hAnsi="Arial" w:eastAsia="Times New Roman" w:cs="Times New Roman"/>
      <w:b/>
      <w:color w:val="auto"/>
      <w:kern w:val="0"/>
      <w:sz w:val="28"/>
      <w:szCs w:val="20"/>
      <w:lang w:eastAsia="ru-RU" w:val="ru-RU" w:bidi="ar-SA"/>
    </w:rPr>
  </w:style>
  <w:style w:type="paragraph" w:styleId="Style44" w:customStyle="1">
    <w:name w:val="_Основной перед списком"/>
    <w:basedOn w:val="Normal"/>
    <w:next w:val="12"/>
    <w:link w:val="afff6"/>
    <w:qFormat/>
    <w:rsid w:val="007a6e9e"/>
    <w:pPr>
      <w:keepNext w:val="true"/>
      <w:suppressAutoHyphens w:val="false"/>
      <w:spacing w:lineRule="auto" w:line="360" w:before="0" w:after="0"/>
      <w:ind w:left="0" w:firstLine="709"/>
      <w:jc w:val="both"/>
    </w:pPr>
    <w:rPr>
      <w:rFonts w:ascii="Times New Roman" w:hAnsi="Times New Roman"/>
      <w:spacing w:val="0"/>
      <w:sz w:val="24"/>
      <w:szCs w:val="24"/>
      <w:lang w:eastAsia="ru-RU"/>
    </w:rPr>
  </w:style>
  <w:style w:type="paragraph" w:styleId="AHMLHeader1" w:customStyle="1">
    <w:name w:val="AHML. Header 1"/>
    <w:basedOn w:val="Heading1"/>
    <w:qFormat/>
    <w:rsid w:val="006a028b"/>
    <w:pPr>
      <w:numPr>
        <w:ilvl w:val="0"/>
        <w:numId w:val="0"/>
      </w:numPr>
      <w:ind w:left="709" w:hanging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ffd">
    <w:name w:val="Table Grid"/>
    <w:basedOn w:val="a9"/>
    <w:uiPriority w:val="39"/>
    <w:rsid w:val="00ae0b3f"/>
    <w:pPr>
      <w:spacing w:after="0" w:line="240" w:lineRule="auto"/>
    </w:pPr>
    <w:rPr>
      <w:lang w:eastAsia="ru-RU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footer" Target="footer1.xml"/><Relationship Id="rId5" Type="http://schemas.openxmlformats.org/officeDocument/2006/relationships/numbering" Target="numbering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<Relationship Id="rId10" Type="http://schemas.openxmlformats.org/officeDocument/2006/relationships/customXml" Target="../customXml/item2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FD4369B-EA64-4FFE-9574-602987368CD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C203ADB-6D06-4543-B87E-0C6DE9FE9C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Шаблон. Техническое задание</Template>
  <TotalTime>0</TotalTime>
  <Application>LibreOffice/6.4.6.2$Linux_X86_64 LibreOffice_project/40$Build-2</Application>
  <Pages>6</Pages>
  <Words>1046</Words>
  <Characters>7138</Characters>
  <CharactersWithSpaces>8064</CharactersWithSpaces>
  <Paragraphs>99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2020-05-19T15:22:00Z</dcterms:created>
  <dc:creator/>
  <dc:description/>
  <dc:language>en-US</dc:language>
  <cp:lastModifiedBy/>
  <cp:lastPrinted>2016-10-14T14:02:00Z</cp:lastPrinted>
  <dcterms:modified xsi:type="dcterms:W3CDTF">2021-01-19T16:14:26Z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